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宋体" w:hAnsi="宋体" w:cs="宋体"/>
          <w:sz w:val="28"/>
          <w:szCs w:val="28"/>
        </w:rPr>
      </w:pPr>
      <w:bookmarkStart w:id="0" w:name="_Toc28359011"/>
      <w:bookmarkStart w:id="1" w:name="_Toc35393797"/>
      <w:r>
        <w:rPr>
          <w:rFonts w:hint="eastAsia" w:ascii="宋体" w:hAnsi="宋体" w:cs="宋体"/>
          <w:sz w:val="28"/>
          <w:szCs w:val="28"/>
        </w:rPr>
        <w:t>竞争性磋商公告</w:t>
      </w:r>
      <w:bookmarkEnd w:id="0"/>
      <w:bookmarkEnd w:id="1"/>
    </w:p>
    <w:p>
      <w:pPr>
        <w:pBdr>
          <w:top w:val="single" w:color="auto" w:sz="4" w:space="1"/>
          <w:left w:val="single" w:color="auto" w:sz="4" w:space="4"/>
          <w:bottom w:val="single" w:color="auto" w:sz="4" w:space="1"/>
          <w:right w:val="single" w:color="auto" w:sz="4" w:space="4"/>
        </w:pBdr>
        <w:spacing w:line="360" w:lineRule="auto"/>
        <w:rPr>
          <w:rFonts w:ascii="宋体" w:hAnsi="宋体" w:cs="宋体"/>
          <w:b/>
          <w:bCs/>
          <w:sz w:val="24"/>
          <w:szCs w:val="24"/>
        </w:rPr>
      </w:pPr>
      <w:r>
        <w:rPr>
          <w:rFonts w:hint="eastAsia" w:ascii="宋体" w:hAnsi="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u w:val="single"/>
        </w:rPr>
        <w:t>司法部燕城监狱通勤车租赁项目</w:t>
      </w:r>
      <w:r>
        <w:rPr>
          <w:rFonts w:hint="eastAsia" w:ascii="宋体" w:hAnsi="宋体" w:cs="宋体"/>
          <w:sz w:val="24"/>
          <w:szCs w:val="24"/>
        </w:rPr>
        <w:t>的潜在供应商应在</w:t>
      </w:r>
      <w:r>
        <w:rPr>
          <w:rFonts w:hint="eastAsia" w:ascii="宋体" w:hAnsi="宋体" w:cs="宋体"/>
          <w:sz w:val="24"/>
          <w:szCs w:val="24"/>
          <w:u w:val="single"/>
        </w:rPr>
        <w:t>（北京市大兴区宏业东路1号院3号楼3层301室）</w:t>
      </w:r>
      <w:r>
        <w:rPr>
          <w:rFonts w:hint="eastAsia" w:ascii="宋体" w:hAnsi="宋体" w:cs="宋体"/>
          <w:sz w:val="24"/>
          <w:szCs w:val="24"/>
        </w:rPr>
        <w:t>获取采购文件，并于</w:t>
      </w:r>
      <w:r>
        <w:rPr>
          <w:rFonts w:hint="eastAsia" w:ascii="宋体" w:hAnsi="宋体" w:cs="宋体"/>
          <w:sz w:val="24"/>
          <w:szCs w:val="24"/>
          <w:u w:val="single"/>
          <w:lang w:val="en-US" w:eastAsia="zh-CN"/>
        </w:rPr>
        <w:t>2023</w:t>
      </w:r>
      <w:r>
        <w:rPr>
          <w:rFonts w:hint="eastAsia" w:ascii="宋体" w:hAnsi="宋体" w:cs="宋体"/>
          <w:bCs/>
          <w:sz w:val="24"/>
          <w:szCs w:val="24"/>
          <w:u w:val="single"/>
        </w:rPr>
        <w:t>年</w:t>
      </w:r>
      <w:r>
        <w:rPr>
          <w:rFonts w:hint="eastAsia" w:ascii="宋体" w:hAnsi="宋体" w:cs="宋体"/>
          <w:bCs/>
          <w:sz w:val="24"/>
          <w:szCs w:val="24"/>
          <w:u w:val="single"/>
          <w:lang w:val="en-US" w:eastAsia="zh-CN"/>
        </w:rPr>
        <w:t>2</w:t>
      </w:r>
      <w:r>
        <w:rPr>
          <w:rFonts w:hint="eastAsia" w:ascii="宋体" w:hAnsi="宋体" w:cs="宋体"/>
          <w:bCs/>
          <w:sz w:val="24"/>
          <w:szCs w:val="24"/>
          <w:u w:val="single"/>
        </w:rPr>
        <w:t>月</w:t>
      </w:r>
      <w:r>
        <w:rPr>
          <w:rFonts w:hint="eastAsia" w:ascii="宋体" w:hAnsi="宋体" w:cs="宋体"/>
          <w:bCs/>
          <w:sz w:val="24"/>
          <w:szCs w:val="24"/>
          <w:u w:val="single"/>
          <w:lang w:val="en-US" w:eastAsia="zh-CN"/>
        </w:rPr>
        <w:t>10</w:t>
      </w:r>
      <w:r>
        <w:rPr>
          <w:rFonts w:hint="eastAsia" w:ascii="宋体" w:hAnsi="宋体" w:cs="宋体"/>
          <w:bCs/>
          <w:sz w:val="24"/>
          <w:szCs w:val="24"/>
          <w:u w:val="single"/>
        </w:rPr>
        <w:t>日</w:t>
      </w:r>
      <w:r>
        <w:rPr>
          <w:rFonts w:hint="eastAsia" w:ascii="宋体" w:hAnsi="宋体" w:cs="宋体"/>
          <w:bCs/>
          <w:sz w:val="24"/>
          <w:szCs w:val="24"/>
          <w:u w:val="single"/>
          <w:lang w:val="en-US" w:eastAsia="zh-CN"/>
        </w:rPr>
        <w:t>上</w:t>
      </w:r>
      <w:r>
        <w:rPr>
          <w:rFonts w:hint="eastAsia" w:ascii="宋体" w:hAnsi="宋体" w:cs="宋体"/>
          <w:bCs/>
          <w:sz w:val="24"/>
          <w:szCs w:val="24"/>
          <w:u w:val="single"/>
        </w:rPr>
        <w:t>午</w:t>
      </w:r>
      <w:r>
        <w:rPr>
          <w:rFonts w:hint="eastAsia" w:ascii="宋体" w:hAnsi="宋体" w:cs="宋体"/>
          <w:bCs/>
          <w:sz w:val="24"/>
          <w:szCs w:val="24"/>
          <w:u w:val="single"/>
          <w:lang w:val="en-US" w:eastAsia="zh-CN"/>
        </w:rPr>
        <w:t>09</w:t>
      </w:r>
      <w:r>
        <w:rPr>
          <w:rFonts w:hint="eastAsia" w:ascii="宋体" w:hAnsi="宋体" w:cs="宋体"/>
          <w:bCs/>
          <w:sz w:val="24"/>
          <w:szCs w:val="24"/>
          <w:u w:val="single"/>
        </w:rPr>
        <w:t>:</w:t>
      </w:r>
      <w:r>
        <w:rPr>
          <w:rFonts w:hint="eastAsia" w:ascii="宋体" w:hAnsi="宋体" w:cs="宋体"/>
          <w:bCs/>
          <w:sz w:val="24"/>
          <w:szCs w:val="24"/>
          <w:u w:val="single"/>
          <w:lang w:val="en-US" w:eastAsia="zh-CN"/>
        </w:rPr>
        <w:t>3</w:t>
      </w:r>
      <w:r>
        <w:rPr>
          <w:rFonts w:hint="eastAsia" w:ascii="宋体" w:hAnsi="宋体" w:cs="宋体"/>
          <w:bCs/>
          <w:sz w:val="24"/>
          <w:szCs w:val="24"/>
          <w:u w:val="single"/>
        </w:rPr>
        <w:t>0</w:t>
      </w:r>
      <w:r>
        <w:rPr>
          <w:rFonts w:hint="eastAsia" w:ascii="宋体" w:hAnsi="宋体" w:cs="宋体"/>
          <w:bCs/>
          <w:sz w:val="24"/>
          <w:szCs w:val="24"/>
        </w:rPr>
        <w:t>（北京时间）前提交响应文件</w:t>
      </w:r>
      <w:r>
        <w:rPr>
          <w:rFonts w:hint="eastAsia" w:ascii="宋体" w:hAnsi="宋体" w:cs="宋体"/>
          <w:sz w:val="24"/>
          <w:szCs w:val="24"/>
        </w:rPr>
        <w:t>。</w:t>
      </w:r>
    </w:p>
    <w:p>
      <w:pPr>
        <w:spacing w:line="360" w:lineRule="auto"/>
        <w:rPr>
          <w:rFonts w:ascii="宋体" w:hAnsi="宋体" w:cs="宋体"/>
          <w:sz w:val="24"/>
          <w:szCs w:val="24"/>
        </w:rPr>
      </w:pPr>
      <w:bookmarkStart w:id="2" w:name="_Toc28359012"/>
      <w:bookmarkStart w:id="3" w:name="_Toc28359089"/>
      <w:bookmarkStart w:id="4" w:name="_Toc35393798"/>
      <w:bookmarkStart w:id="5" w:name="_Toc35393629"/>
    </w:p>
    <w:p>
      <w:pPr>
        <w:spacing w:line="360" w:lineRule="auto"/>
        <w:rPr>
          <w:rFonts w:ascii="宋体" w:hAnsi="宋体" w:cs="宋体"/>
          <w:sz w:val="24"/>
          <w:szCs w:val="24"/>
        </w:rPr>
      </w:pPr>
      <w:r>
        <w:rPr>
          <w:rFonts w:hint="eastAsia" w:ascii="宋体" w:hAnsi="宋体" w:cs="宋体"/>
          <w:b/>
          <w:bCs/>
          <w:sz w:val="24"/>
          <w:szCs w:val="24"/>
        </w:rPr>
        <w:t>一、项目基本情况</w:t>
      </w:r>
      <w:bookmarkEnd w:id="2"/>
      <w:bookmarkEnd w:id="3"/>
      <w:bookmarkEnd w:id="4"/>
      <w:bookmarkEnd w:id="5"/>
    </w:p>
    <w:p>
      <w:pPr>
        <w:spacing w:line="360" w:lineRule="auto"/>
        <w:ind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sz w:val="24"/>
          <w:szCs w:val="24"/>
        </w:rPr>
        <w:t>TJZB-2022-273</w:t>
      </w:r>
    </w:p>
    <w:p>
      <w:pPr>
        <w:spacing w:line="360" w:lineRule="auto"/>
        <w:ind w:left="1699" w:leftChars="213" w:hanging="1252" w:hangingChars="522"/>
        <w:rPr>
          <w:rFonts w:ascii="宋体" w:hAnsi="宋体" w:cs="宋体"/>
          <w:sz w:val="24"/>
          <w:szCs w:val="24"/>
        </w:rPr>
      </w:pPr>
      <w:r>
        <w:rPr>
          <w:rFonts w:hint="eastAsia" w:ascii="宋体" w:hAnsi="宋体" w:cs="宋体"/>
          <w:sz w:val="24"/>
          <w:szCs w:val="24"/>
        </w:rPr>
        <w:t>项目名称：司法部燕城监狱通勤车租赁项目</w:t>
      </w:r>
    </w:p>
    <w:p>
      <w:pPr>
        <w:spacing w:line="360" w:lineRule="auto"/>
        <w:ind w:left="1699" w:leftChars="213" w:hanging="1252" w:hangingChars="522"/>
        <w:rPr>
          <w:rFonts w:ascii="宋体" w:hAnsi="宋体" w:cs="宋体"/>
          <w:sz w:val="24"/>
          <w:szCs w:val="24"/>
        </w:rPr>
      </w:pPr>
      <w:r>
        <w:rPr>
          <w:rFonts w:hint="eastAsia" w:ascii="宋体" w:hAnsi="宋体" w:cs="宋体"/>
          <w:sz w:val="24"/>
          <w:szCs w:val="24"/>
        </w:rPr>
        <w:t xml:space="preserve">采购方式：竞争性磋商 </w:t>
      </w:r>
    </w:p>
    <w:p>
      <w:pPr>
        <w:spacing w:line="360" w:lineRule="auto"/>
        <w:ind w:firstLine="480" w:firstLineChars="20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65</w:t>
      </w:r>
      <w:r>
        <w:rPr>
          <w:rFonts w:ascii="宋体" w:hAnsi="宋体" w:cs="宋体"/>
          <w:sz w:val="24"/>
          <w:szCs w:val="24"/>
        </w:rPr>
        <w:t>.00</w:t>
      </w:r>
      <w:r>
        <w:rPr>
          <w:rFonts w:ascii="宋体" w:hAnsi="宋体"/>
          <w:sz w:val="24"/>
        </w:rPr>
        <w:t>万</w:t>
      </w:r>
      <w:r>
        <w:rPr>
          <w:rFonts w:hint="eastAsia" w:ascii="宋体" w:hAnsi="宋体" w:cs="宋体"/>
          <w:sz w:val="24"/>
          <w:szCs w:val="24"/>
        </w:rPr>
        <w:t>元</w:t>
      </w:r>
    </w:p>
    <w:p>
      <w:pPr>
        <w:pStyle w:val="10"/>
        <w:tabs>
          <w:tab w:val="left" w:pos="5580"/>
        </w:tabs>
        <w:spacing w:line="360" w:lineRule="auto"/>
        <w:ind w:left="0" w:leftChars="0" w:firstLine="480"/>
        <w:rPr>
          <w:rFonts w:ascii="宋体" w:hAnsi="宋体" w:cs="宋体"/>
          <w:sz w:val="24"/>
          <w:szCs w:val="24"/>
        </w:rPr>
      </w:pPr>
      <w:r>
        <w:rPr>
          <w:rFonts w:hint="eastAsia" w:ascii="宋体" w:hAnsi="宋体" w:cs="宋体"/>
          <w:sz w:val="24"/>
          <w:szCs w:val="24"/>
          <w:lang w:val="en-US" w:eastAsia="zh-CN"/>
        </w:rPr>
        <w:t>服务</w:t>
      </w:r>
      <w:r>
        <w:rPr>
          <w:rFonts w:hint="eastAsia" w:ascii="宋体" w:hAnsi="宋体" w:cs="宋体"/>
          <w:sz w:val="24"/>
          <w:szCs w:val="24"/>
        </w:rPr>
        <w:t>需求：</w:t>
      </w:r>
      <w:r>
        <w:rPr>
          <w:rFonts w:hint="eastAsia" w:ascii="宋体" w:hAnsi="宋体"/>
          <w:sz w:val="24"/>
          <w:szCs w:val="24"/>
        </w:rPr>
        <w:t>详见附件</w:t>
      </w:r>
    </w:p>
    <w:p>
      <w:pPr>
        <w:spacing w:line="360" w:lineRule="auto"/>
        <w:ind w:left="2104" w:leftChars="202" w:hanging="1680" w:hangingChars="700"/>
        <w:rPr>
          <w:rFonts w:ascii="宋体" w:hAnsi="宋体" w:cs="宋体"/>
          <w:bCs/>
          <w:sz w:val="24"/>
          <w:szCs w:val="24"/>
        </w:rPr>
      </w:pPr>
      <w:r>
        <w:rPr>
          <w:rFonts w:hint="eastAsia" w:ascii="宋体" w:hAnsi="宋体" w:cs="宋体"/>
          <w:sz w:val="24"/>
          <w:szCs w:val="24"/>
        </w:rPr>
        <w:t>合同履行期限：</w:t>
      </w:r>
      <w:r>
        <w:rPr>
          <w:rFonts w:hint="eastAsia" w:ascii="宋体" w:hAnsi="宋体"/>
          <w:sz w:val="24"/>
          <w:szCs w:val="24"/>
        </w:rPr>
        <w:t>自合同签订之日起一年（根据实际情况双方协定可以续签合同，承租方对出租方服务不满意，承租方有权终止合同）。</w:t>
      </w:r>
    </w:p>
    <w:p>
      <w:pPr>
        <w:spacing w:line="360" w:lineRule="auto"/>
        <w:ind w:left="424" w:left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本项目（是/否）接受联合体：否</w:t>
      </w:r>
    </w:p>
    <w:p>
      <w:pPr>
        <w:pStyle w:val="2"/>
        <w:spacing w:line="360" w:lineRule="auto"/>
        <w:ind w:left="424" w:leftChars="202" w:firstLine="0"/>
        <w:rPr>
          <w:rFonts w:asciiTheme="minorEastAsia" w:hAnsiTheme="minorEastAsia" w:eastAsiaTheme="minorEastAsia"/>
          <w:sz w:val="24"/>
          <w:szCs w:val="24"/>
        </w:rPr>
      </w:pPr>
      <w:r>
        <w:rPr>
          <w:rFonts w:hint="eastAsia" w:asciiTheme="minorEastAsia" w:hAnsiTheme="minorEastAsia" w:eastAsiaTheme="minorEastAsia"/>
          <w:sz w:val="24"/>
          <w:szCs w:val="24"/>
        </w:rPr>
        <w:t>本项目是否接受进口产品：否</w:t>
      </w:r>
    </w:p>
    <w:p>
      <w:pPr>
        <w:spacing w:line="360" w:lineRule="auto"/>
        <w:rPr>
          <w:rFonts w:ascii="宋体" w:hAnsi="宋体" w:cs="宋体"/>
          <w:b/>
          <w:bCs/>
          <w:sz w:val="24"/>
          <w:szCs w:val="24"/>
        </w:rPr>
      </w:pPr>
      <w:bookmarkStart w:id="6" w:name="_Toc28359013"/>
      <w:bookmarkStart w:id="7" w:name="_Toc28359090"/>
      <w:bookmarkStart w:id="8" w:name="_Toc35393799"/>
      <w:bookmarkStart w:id="9" w:name="_Toc35393630"/>
      <w:r>
        <w:rPr>
          <w:rFonts w:hint="eastAsia" w:ascii="宋体" w:hAnsi="宋体" w:cs="宋体"/>
          <w:b/>
          <w:bCs/>
          <w:sz w:val="24"/>
          <w:szCs w:val="24"/>
        </w:rPr>
        <w:t>二、申请人的资格要求：</w:t>
      </w:r>
      <w:bookmarkEnd w:id="6"/>
      <w:bookmarkEnd w:id="7"/>
      <w:bookmarkEnd w:id="8"/>
      <w:bookmarkEnd w:id="9"/>
    </w:p>
    <w:p>
      <w:pPr>
        <w:spacing w:line="360" w:lineRule="auto"/>
        <w:ind w:firstLine="480" w:firstLineChars="200"/>
        <w:rPr>
          <w:sz w:val="24"/>
        </w:rPr>
      </w:pPr>
      <w:bookmarkStart w:id="10" w:name="_Toc28359091"/>
      <w:bookmarkStart w:id="11" w:name="_Toc28359014"/>
      <w:bookmarkStart w:id="12" w:name="_Toc35393631"/>
      <w:bookmarkStart w:id="13" w:name="_Toc35393800"/>
      <w:r>
        <w:rPr>
          <w:sz w:val="24"/>
        </w:rPr>
        <w:t>1.满足《中华人民共和国政府采购法》第二十二条规定；</w:t>
      </w:r>
    </w:p>
    <w:p>
      <w:pPr>
        <w:spacing w:line="360" w:lineRule="auto"/>
        <w:ind w:firstLine="480" w:firstLineChars="200"/>
        <w:rPr>
          <w:sz w:val="24"/>
        </w:rPr>
      </w:pPr>
      <w:bookmarkStart w:id="14" w:name="_Toc28359004"/>
      <w:bookmarkStart w:id="15"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20" w:firstLineChars="200"/>
        <w:rPr>
          <w:sz w:val="24"/>
        </w:rPr>
      </w:pPr>
      <w:r>
        <w:rPr/>
        <w:sym w:font="Wingdings 2" w:char="F0A2"/>
      </w:r>
      <w:r>
        <w:rPr>
          <w:sz w:val="24"/>
        </w:rPr>
        <w:t>本项目不专门面向中小企业预留采购份额。</w:t>
      </w:r>
    </w:p>
    <w:p>
      <w:pPr>
        <w:spacing w:line="360" w:lineRule="auto"/>
        <w:ind w:firstLine="420" w:firstLineChars="200"/>
        <w:rPr>
          <w:sz w:val="24"/>
        </w:rPr>
      </w:pPr>
      <w:r>
        <w:rPr/>
        <w:sym w:font="Wingdings 2" w:char="00A3"/>
      </w:r>
      <w:r>
        <w:rPr>
          <w:sz w:val="24"/>
        </w:rPr>
        <w:t xml:space="preserve">本项目专门面向 </w:t>
      </w:r>
      <w:r>
        <w:rPr/>
        <w:sym w:font="Wingdings 2" w:char="00A3"/>
      </w:r>
      <w:r>
        <w:rPr>
          <w:sz w:val="24"/>
        </w:rPr>
        <w:t xml:space="preserve">中小 </w:t>
      </w:r>
      <w:r>
        <w:rPr/>
        <w:sym w:font="Wingdings 2" w:char="00A3"/>
      </w:r>
      <w:r>
        <w:rPr>
          <w:sz w:val="24"/>
        </w:rPr>
        <w:t>小微企业  采购。即：提供的货物全部由符合政策要求的中小企业制造、服务全部由符合政策要求的中小企业承接。</w:t>
      </w:r>
    </w:p>
    <w:p>
      <w:pPr>
        <w:spacing w:line="360" w:lineRule="auto"/>
        <w:ind w:firstLine="420" w:firstLineChars="200"/>
        <w:rPr>
          <w:sz w:val="24"/>
        </w:rPr>
      </w:pPr>
      <w:r>
        <w:rPr/>
        <w:sym w:font="Wingdings 2" w:char="00A3"/>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rPr/>
        <w:sym w:font="Wingdings 2" w:char="00A3"/>
      </w:r>
      <w:r>
        <w:rPr>
          <w:sz w:val="24"/>
        </w:rPr>
        <w:t xml:space="preserve">是   </w:t>
      </w:r>
      <w:r>
        <w:rPr/>
        <w:sym w:font="Wingdings 2" w:char="F0A2"/>
      </w:r>
      <w:r>
        <w:rPr>
          <w:sz w:val="24"/>
        </w:rPr>
        <w:t>否；</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sym w:font="Wingdings 2" w:char="F0A2"/>
      </w:r>
      <w:r>
        <w:rPr>
          <w:sz w:val="24"/>
        </w:rPr>
        <w:t>否</w:t>
      </w:r>
    </w:p>
    <w:p>
      <w:pPr>
        <w:tabs>
          <w:tab w:val="left" w:pos="900"/>
          <w:tab w:val="left" w:pos="1134"/>
          <w:tab w:val="left" w:pos="1589"/>
          <w:tab w:val="left" w:pos="5521"/>
        </w:tabs>
        <w:snapToGrid w:val="0"/>
        <w:spacing w:line="360" w:lineRule="auto"/>
        <w:ind w:left="991" w:leftChars="472" w:firstLine="2"/>
        <w:rPr>
          <w:sz w:val="24"/>
        </w:rPr>
      </w:pPr>
      <w:r>
        <w:rPr/>
        <w:sym w:font="Wingdings 2" w:char="00A3"/>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cs="宋体"/>
          <w:b/>
          <w:bCs/>
          <w:sz w:val="24"/>
          <w:szCs w:val="24"/>
        </w:rPr>
      </w:pPr>
      <w:r>
        <w:rPr>
          <w:sz w:val="24"/>
        </w:rPr>
        <w:t>3.3其他特定资格要求：</w:t>
      </w:r>
      <w:r>
        <w:rPr>
          <w:rFonts w:hint="eastAsia"/>
          <w:sz w:val="24"/>
          <w:u w:val="single"/>
        </w:rPr>
        <w:t>供应商应具有交通管理部门核发有效的道路运输经营许可证且经营范围应包含省际包车客运</w:t>
      </w:r>
      <w:r>
        <w:rPr>
          <w:rFonts w:hint="eastAsia"/>
          <w:sz w:val="24"/>
          <w:u w:val="single"/>
          <w:lang w:eastAsia="zh-CN"/>
        </w:rPr>
        <w:t>。</w:t>
      </w:r>
      <w:bookmarkEnd w:id="14"/>
      <w:bookmarkEnd w:id="15"/>
    </w:p>
    <w:p>
      <w:pPr>
        <w:spacing w:line="360" w:lineRule="auto"/>
        <w:rPr>
          <w:rFonts w:ascii="宋体" w:hAnsi="宋体" w:cs="宋体"/>
          <w:b/>
          <w:bCs/>
          <w:sz w:val="24"/>
          <w:szCs w:val="24"/>
        </w:rPr>
      </w:pPr>
      <w:r>
        <w:rPr>
          <w:rFonts w:hint="eastAsia" w:ascii="宋体" w:hAnsi="宋体" w:cs="宋体"/>
          <w:b/>
          <w:bCs/>
          <w:sz w:val="24"/>
          <w:szCs w:val="24"/>
        </w:rPr>
        <w:t>三、获取采购文件</w:t>
      </w:r>
      <w:bookmarkEnd w:id="10"/>
      <w:bookmarkEnd w:id="11"/>
      <w:bookmarkEnd w:id="12"/>
      <w:bookmarkEnd w:id="13"/>
    </w:p>
    <w:p>
      <w:pPr>
        <w:adjustRightInd w:val="0"/>
        <w:snapToGrid w:val="0"/>
        <w:spacing w:line="360" w:lineRule="auto"/>
        <w:ind w:firstLine="480" w:firstLineChars="200"/>
        <w:rPr>
          <w:rFonts w:hint="default" w:ascii="Times New Roman" w:hAnsi="Times New Roman" w:eastAsia="宋体" w:cs="Times New Roman"/>
          <w:sz w:val="24"/>
          <w:szCs w:val="24"/>
          <w:lang w:bidi="ar"/>
        </w:rPr>
      </w:pPr>
      <w:bookmarkStart w:id="16" w:name="_Toc35393632"/>
      <w:bookmarkStart w:id="17" w:name="_Toc35393801"/>
      <w:bookmarkStart w:id="18" w:name="_Toc28359015"/>
      <w:bookmarkStart w:id="19" w:name="_Toc28359092"/>
      <w:r>
        <w:rPr>
          <w:rFonts w:hint="default" w:ascii="Times New Roman" w:hAnsi="Times New Roman" w:eastAsia="宋体" w:cs="Times New Roman"/>
          <w:sz w:val="24"/>
          <w:szCs w:val="24"/>
          <w:lang w:bidi="ar"/>
        </w:rPr>
        <w:t>1.时间：</w:t>
      </w:r>
      <w:r>
        <w:rPr>
          <w:rFonts w:hint="default" w:ascii="Times New Roman" w:hAnsi="Times New Roman" w:eastAsia="宋体" w:cs="Times New Roman"/>
          <w:b/>
          <w:bCs/>
          <w:sz w:val="24"/>
          <w:szCs w:val="24"/>
          <w:lang w:val="en-US" w:eastAsia="zh-CN"/>
        </w:rPr>
        <w:t>2023</w:t>
      </w:r>
      <w:r>
        <w:rPr>
          <w:rFonts w:hint="default" w:ascii="Times New Roman" w:hAnsi="Times New Roman" w:eastAsia="宋体" w:cs="Times New Roman"/>
          <w:b/>
          <w:bCs/>
          <w:sz w:val="24"/>
          <w:szCs w:val="24"/>
          <w:lang w:bidi="ar"/>
        </w:rPr>
        <w:t>年</w:t>
      </w: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bidi="ar"/>
        </w:rPr>
        <w:t>月</w:t>
      </w:r>
      <w:r>
        <w:rPr>
          <w:rFonts w:hint="default" w:ascii="Times New Roman" w:hAnsi="Times New Roman" w:eastAsia="宋体" w:cs="Times New Roman"/>
          <w:b/>
          <w:bCs/>
          <w:sz w:val="24"/>
          <w:szCs w:val="24"/>
          <w:lang w:val="en-US" w:eastAsia="zh-CN" w:bidi="ar"/>
        </w:rPr>
        <w:t>31</w:t>
      </w:r>
      <w:r>
        <w:rPr>
          <w:rFonts w:hint="default" w:ascii="Times New Roman" w:hAnsi="Times New Roman" w:eastAsia="宋体" w:cs="Times New Roman"/>
          <w:b/>
          <w:bCs/>
          <w:sz w:val="24"/>
          <w:szCs w:val="24"/>
          <w:lang w:bidi="ar"/>
        </w:rPr>
        <w:t>日至</w:t>
      </w:r>
      <w:r>
        <w:rPr>
          <w:rFonts w:hint="default" w:ascii="Times New Roman" w:hAnsi="Times New Roman" w:eastAsia="宋体" w:cs="Times New Roman"/>
          <w:b/>
          <w:bCs/>
          <w:sz w:val="24"/>
          <w:szCs w:val="24"/>
          <w:lang w:val="en-US" w:eastAsia="zh-CN"/>
        </w:rPr>
        <w:t>2023</w:t>
      </w:r>
      <w:r>
        <w:rPr>
          <w:rFonts w:hint="default" w:ascii="Times New Roman" w:hAnsi="Times New Roman" w:eastAsia="宋体" w:cs="Times New Roman"/>
          <w:b/>
          <w:bCs/>
          <w:sz w:val="24"/>
          <w:szCs w:val="24"/>
          <w:lang w:bidi="ar"/>
        </w:rPr>
        <w:t>年</w:t>
      </w: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bidi="ar"/>
        </w:rPr>
        <w:t>月</w:t>
      </w:r>
      <w:r>
        <w:rPr>
          <w:rFonts w:hint="default" w:ascii="Times New Roman" w:hAnsi="Times New Roman" w:eastAsia="宋体" w:cs="Times New Roman"/>
          <w:b/>
          <w:bCs/>
          <w:sz w:val="24"/>
          <w:szCs w:val="24"/>
          <w:lang w:val="en-US" w:eastAsia="zh-CN" w:bidi="ar"/>
        </w:rPr>
        <w:t>6</w:t>
      </w:r>
      <w:r>
        <w:rPr>
          <w:rFonts w:hint="default" w:ascii="Times New Roman" w:hAnsi="Times New Roman" w:eastAsia="宋体" w:cs="Times New Roman"/>
          <w:b/>
          <w:bCs/>
          <w:sz w:val="24"/>
          <w:szCs w:val="24"/>
          <w:lang w:bidi="ar"/>
        </w:rPr>
        <w:t>日</w:t>
      </w:r>
      <w:r>
        <w:rPr>
          <w:rFonts w:hint="default" w:ascii="Times New Roman" w:hAnsi="Times New Roman" w:eastAsia="宋体" w:cs="Times New Roman"/>
          <w:sz w:val="24"/>
          <w:szCs w:val="24"/>
          <w:lang w:bidi="ar"/>
        </w:rPr>
        <w:t>，每天上午</w:t>
      </w:r>
      <w:r>
        <w:rPr>
          <w:rFonts w:hint="default" w:ascii="Times New Roman" w:hAnsi="Times New Roman" w:eastAsia="宋体" w:cs="Times New Roman"/>
          <w:sz w:val="24"/>
          <w:szCs w:val="24"/>
        </w:rPr>
        <w:t>9:00</w:t>
      </w:r>
      <w:r>
        <w:rPr>
          <w:rFonts w:hint="default" w:ascii="Times New Roman" w:hAnsi="Times New Roman" w:eastAsia="宋体" w:cs="Times New Roman"/>
          <w:sz w:val="24"/>
          <w:szCs w:val="24"/>
          <w:lang w:bidi="ar"/>
        </w:rPr>
        <w:t>至</w:t>
      </w:r>
      <w:r>
        <w:rPr>
          <w:rFonts w:hint="default" w:ascii="Times New Roman" w:hAnsi="Times New Roman" w:eastAsia="宋体" w:cs="Times New Roman"/>
          <w:sz w:val="24"/>
          <w:szCs w:val="24"/>
        </w:rPr>
        <w:t>12:00</w:t>
      </w:r>
      <w:r>
        <w:rPr>
          <w:rFonts w:hint="default" w:ascii="Times New Roman" w:hAnsi="Times New Roman" w:eastAsia="宋体" w:cs="Times New Roman"/>
          <w:sz w:val="24"/>
          <w:szCs w:val="24"/>
          <w:lang w:bidi="ar"/>
        </w:rPr>
        <w:t>，下午</w:t>
      </w:r>
      <w:r>
        <w:rPr>
          <w:rFonts w:hint="default" w:ascii="Times New Roman" w:hAnsi="Times New Roman" w:eastAsia="宋体" w:cs="Times New Roman"/>
          <w:sz w:val="24"/>
          <w:szCs w:val="24"/>
        </w:rPr>
        <w:t>13:00</w:t>
      </w:r>
      <w:r>
        <w:rPr>
          <w:rFonts w:hint="default" w:ascii="Times New Roman" w:hAnsi="Times New Roman" w:eastAsia="宋体" w:cs="Times New Roman"/>
          <w:sz w:val="24"/>
          <w:szCs w:val="24"/>
          <w:lang w:bidi="ar"/>
        </w:rPr>
        <w:t>至</w:t>
      </w:r>
      <w:r>
        <w:rPr>
          <w:rFonts w:hint="default" w:ascii="Times New Roman" w:hAnsi="Times New Roman" w:eastAsia="宋体" w:cs="Times New Roman"/>
          <w:sz w:val="24"/>
          <w:szCs w:val="24"/>
        </w:rPr>
        <w:t>17:00</w:t>
      </w:r>
      <w:r>
        <w:rPr>
          <w:rFonts w:hint="default" w:ascii="Times New Roman" w:hAnsi="Times New Roman" w:eastAsia="宋体" w:cs="Times New Roman"/>
          <w:sz w:val="24"/>
          <w:szCs w:val="24"/>
          <w:lang w:bidi="ar"/>
        </w:rPr>
        <w:t>（北京时间，法定节假日除外）。</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w:t>
      </w:r>
      <w:r>
        <w:rPr>
          <w:rFonts w:hint="default" w:ascii="Times New Roman" w:hAnsi="Times New Roman" w:eastAsia="宋体" w:cs="Times New Roman"/>
          <w:sz w:val="24"/>
          <w:szCs w:val="24"/>
        </w:rPr>
        <w:t>北京市大兴区宏业东路1号院3号楼3层301</w:t>
      </w:r>
    </w:p>
    <w:p>
      <w:pPr>
        <w:widowControl/>
        <w:adjustRightInd w:val="0"/>
        <w:snapToGrid w:val="0"/>
        <w:spacing w:line="360" w:lineRule="auto"/>
        <w:ind w:firstLine="480" w:firstLineChars="200"/>
        <w:jc w:val="left"/>
        <w:rPr>
          <w:rFonts w:hint="default" w:ascii="Times New Roman" w:hAnsi="Times New Roman" w:eastAsia="宋体" w:cs="Times New Roman"/>
          <w:b/>
          <w:sz w:val="24"/>
          <w:szCs w:val="24"/>
          <w:lang w:val="en" w:bidi="ar"/>
        </w:rPr>
      </w:pPr>
      <w:r>
        <w:rPr>
          <w:rFonts w:hint="default" w:ascii="Times New Roman" w:hAnsi="Times New Roman" w:eastAsia="宋体" w:cs="Times New Roman"/>
          <w:sz w:val="24"/>
          <w:szCs w:val="24"/>
          <w:lang w:bidi="ar"/>
        </w:rPr>
        <w:t>3.方式：现场获取或电子邮件</w:t>
      </w:r>
      <w:r>
        <w:rPr>
          <w:rFonts w:hint="default" w:ascii="Times New Roman" w:hAnsi="Times New Roman" w:eastAsia="宋体" w:cs="Times New Roman"/>
          <w:b/>
          <w:sz w:val="24"/>
          <w:szCs w:val="24"/>
          <w:lang w:val="en" w:bidi="ar"/>
        </w:rPr>
        <w:t xml:space="preserve"> （如采用电子邮件方式购买，请先电话联系代理机构）</w:t>
      </w:r>
    </w:p>
    <w:p>
      <w:pPr>
        <w:widowControl/>
        <w:adjustRightInd w:val="0"/>
        <w:snapToGrid w:val="0"/>
        <w:spacing w:line="360" w:lineRule="auto"/>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4.售价：每本300元人民币</w:t>
      </w:r>
    </w:p>
    <w:p>
      <w:pPr>
        <w:widowControl/>
        <w:spacing w:line="360" w:lineRule="auto"/>
        <w:jc w:val="left"/>
        <w:rPr>
          <w:rFonts w:ascii="宋体" w:hAnsi="宋体" w:cs="宋体"/>
          <w:b/>
          <w:bCs/>
          <w:sz w:val="24"/>
          <w:szCs w:val="24"/>
        </w:rPr>
      </w:pPr>
      <w:r>
        <w:rPr>
          <w:rFonts w:hint="eastAsia" w:ascii="宋体" w:hAnsi="宋体" w:cs="宋体"/>
          <w:b/>
          <w:bCs/>
          <w:sz w:val="24"/>
          <w:szCs w:val="24"/>
        </w:rPr>
        <w:t>四、响应文件提交</w:t>
      </w:r>
      <w:bookmarkEnd w:id="16"/>
      <w:bookmarkEnd w:id="17"/>
      <w:bookmarkEnd w:id="18"/>
      <w:bookmarkEnd w:id="19"/>
    </w:p>
    <w:p>
      <w:pPr>
        <w:spacing w:line="360" w:lineRule="auto"/>
        <w:rPr>
          <w:rFonts w:ascii="宋体" w:hAnsi="宋体" w:cs="宋体"/>
          <w:sz w:val="24"/>
          <w:szCs w:val="24"/>
          <w:u w:val="single"/>
        </w:rPr>
      </w:pPr>
      <w:r>
        <w:rPr>
          <w:rFonts w:hint="eastAsia" w:ascii="宋体" w:hAnsi="宋体" w:cs="宋体"/>
          <w:sz w:val="24"/>
          <w:szCs w:val="24"/>
        </w:rPr>
        <w:t>截止时间：</w:t>
      </w:r>
      <w:r>
        <w:rPr>
          <w:rFonts w:hint="eastAsia"/>
          <w:b w:val="0"/>
          <w:bCs w:val="0"/>
          <w:sz w:val="24"/>
          <w:lang w:val="en-US" w:eastAsia="zh-CN" w:bidi="ar"/>
        </w:rPr>
        <w:t>2023</w:t>
      </w:r>
      <w:r>
        <w:rPr>
          <w:b w:val="0"/>
          <w:bCs w:val="0"/>
          <w:sz w:val="24"/>
          <w:lang w:bidi="ar"/>
        </w:rPr>
        <w:t>年</w:t>
      </w:r>
      <w:r>
        <w:rPr>
          <w:rFonts w:hint="eastAsia"/>
          <w:b w:val="0"/>
          <w:bCs w:val="0"/>
          <w:sz w:val="24"/>
          <w:lang w:val="en-US" w:eastAsia="zh-CN" w:bidi="ar"/>
        </w:rPr>
        <w:t>2</w:t>
      </w:r>
      <w:r>
        <w:rPr>
          <w:b w:val="0"/>
          <w:bCs w:val="0"/>
          <w:sz w:val="24"/>
          <w:lang w:bidi="ar"/>
        </w:rPr>
        <w:t>月</w:t>
      </w:r>
      <w:r>
        <w:rPr>
          <w:rFonts w:hint="eastAsia"/>
          <w:b w:val="0"/>
          <w:bCs w:val="0"/>
          <w:sz w:val="24"/>
          <w:lang w:val="en-US" w:eastAsia="zh-CN" w:bidi="ar"/>
        </w:rPr>
        <w:t>10</w:t>
      </w:r>
      <w:r>
        <w:rPr>
          <w:b w:val="0"/>
          <w:bCs w:val="0"/>
          <w:sz w:val="24"/>
          <w:lang w:bidi="ar"/>
        </w:rPr>
        <w:t>日</w:t>
      </w:r>
      <w:r>
        <w:rPr>
          <w:rFonts w:hint="eastAsia"/>
          <w:b w:val="0"/>
          <w:bCs w:val="0"/>
          <w:sz w:val="24"/>
          <w:lang w:val="en-US" w:eastAsia="zh-CN" w:bidi="ar"/>
        </w:rPr>
        <w:t>09</w:t>
      </w:r>
      <w:r>
        <w:rPr>
          <w:b w:val="0"/>
          <w:bCs w:val="0"/>
          <w:sz w:val="24"/>
          <w:lang w:bidi="ar"/>
        </w:rPr>
        <w:t>点</w:t>
      </w:r>
      <w:r>
        <w:rPr>
          <w:rFonts w:hint="eastAsia"/>
          <w:b w:val="0"/>
          <w:bCs w:val="0"/>
          <w:sz w:val="24"/>
          <w:lang w:val="en-US" w:eastAsia="zh-CN" w:bidi="ar"/>
        </w:rPr>
        <w:t>3</w:t>
      </w:r>
      <w:r>
        <w:rPr>
          <w:rFonts w:hint="eastAsia"/>
          <w:b w:val="0"/>
          <w:bCs w:val="0"/>
          <w:sz w:val="24"/>
          <w:lang w:bidi="ar"/>
        </w:rPr>
        <w:t>0</w:t>
      </w:r>
      <w:r>
        <w:rPr>
          <w:b w:val="0"/>
          <w:bCs w:val="0"/>
          <w:sz w:val="24"/>
          <w:lang w:bidi="ar"/>
        </w:rPr>
        <w:t>分（北京时间）</w:t>
      </w:r>
      <w:r>
        <w:rPr>
          <w:rFonts w:hint="eastAsia" w:ascii="宋体" w:hAnsi="宋体"/>
          <w:b w:val="0"/>
          <w:bCs w:val="0"/>
          <w:sz w:val="24"/>
        </w:rPr>
        <w:t>前</w:t>
      </w:r>
    </w:p>
    <w:p>
      <w:pPr>
        <w:spacing w:line="360" w:lineRule="auto"/>
        <w:rPr>
          <w:rFonts w:ascii="宋体" w:hAnsi="宋体" w:cs="宋体"/>
          <w:sz w:val="24"/>
          <w:szCs w:val="24"/>
        </w:rPr>
      </w:pPr>
      <w:r>
        <w:rPr>
          <w:rFonts w:hint="eastAsia" w:ascii="宋体" w:hAnsi="宋体" w:cs="宋体"/>
          <w:sz w:val="24"/>
          <w:szCs w:val="24"/>
        </w:rPr>
        <w:t>地点：</w:t>
      </w:r>
      <w:bookmarkStart w:id="20" w:name="_Toc28359016"/>
      <w:bookmarkStart w:id="21" w:name="_Toc35393802"/>
      <w:bookmarkStart w:id="22" w:name="_Toc35393633"/>
      <w:bookmarkStart w:id="23" w:name="_Toc28359093"/>
      <w:r>
        <w:rPr>
          <w:rFonts w:hint="eastAsia" w:ascii="宋体" w:hAnsi="宋体" w:cs="宋体"/>
          <w:sz w:val="24"/>
          <w:szCs w:val="24"/>
        </w:rPr>
        <w:t>北京市大兴区宏业东路1号院3号楼3层301室</w:t>
      </w:r>
    </w:p>
    <w:p>
      <w:pPr>
        <w:spacing w:line="360" w:lineRule="auto"/>
        <w:rPr>
          <w:rFonts w:ascii="宋体" w:hAnsi="宋体" w:cs="宋体"/>
          <w:sz w:val="24"/>
          <w:szCs w:val="24"/>
        </w:rPr>
      </w:pPr>
      <w:r>
        <w:rPr>
          <w:rFonts w:hint="eastAsia" w:ascii="宋体" w:hAnsi="宋体" w:cs="宋体"/>
          <w:b/>
          <w:bCs/>
          <w:sz w:val="24"/>
          <w:szCs w:val="24"/>
        </w:rPr>
        <w:t>五、开启</w:t>
      </w:r>
      <w:bookmarkEnd w:id="20"/>
      <w:bookmarkEnd w:id="21"/>
      <w:bookmarkEnd w:id="22"/>
      <w:bookmarkEnd w:id="23"/>
    </w:p>
    <w:p>
      <w:pPr>
        <w:spacing w:line="360" w:lineRule="auto"/>
        <w:rPr>
          <w:rFonts w:hint="eastAsia" w:ascii="宋体" w:hAnsi="宋体"/>
          <w:b/>
          <w:bCs/>
          <w:sz w:val="24"/>
        </w:rPr>
      </w:pPr>
      <w:r>
        <w:rPr>
          <w:rFonts w:hint="eastAsia" w:ascii="宋体" w:hAnsi="宋体" w:cs="宋体"/>
          <w:sz w:val="24"/>
          <w:szCs w:val="24"/>
        </w:rPr>
        <w:t>时间：</w:t>
      </w:r>
      <w:r>
        <w:rPr>
          <w:rFonts w:hint="eastAsia"/>
          <w:b w:val="0"/>
          <w:bCs w:val="0"/>
          <w:sz w:val="24"/>
          <w:u w:val="single"/>
          <w:lang w:val="en-US" w:eastAsia="zh-CN" w:bidi="ar"/>
        </w:rPr>
        <w:t>2023</w:t>
      </w:r>
      <w:r>
        <w:rPr>
          <w:b w:val="0"/>
          <w:bCs w:val="0"/>
          <w:sz w:val="24"/>
          <w:u w:val="single"/>
          <w:lang w:bidi="ar"/>
        </w:rPr>
        <w:t>年</w:t>
      </w:r>
      <w:r>
        <w:rPr>
          <w:rFonts w:hint="eastAsia"/>
          <w:b w:val="0"/>
          <w:bCs w:val="0"/>
          <w:sz w:val="24"/>
          <w:u w:val="single"/>
          <w:lang w:val="en-US" w:eastAsia="zh-CN" w:bidi="ar"/>
        </w:rPr>
        <w:t>2</w:t>
      </w:r>
      <w:r>
        <w:rPr>
          <w:b w:val="0"/>
          <w:bCs w:val="0"/>
          <w:sz w:val="24"/>
          <w:u w:val="single"/>
          <w:lang w:bidi="ar"/>
        </w:rPr>
        <w:t>月</w:t>
      </w:r>
      <w:r>
        <w:rPr>
          <w:rFonts w:hint="eastAsia"/>
          <w:b w:val="0"/>
          <w:bCs w:val="0"/>
          <w:sz w:val="24"/>
          <w:u w:val="single"/>
          <w:lang w:val="en-US" w:eastAsia="zh-CN" w:bidi="ar"/>
        </w:rPr>
        <w:t>10</w:t>
      </w:r>
      <w:r>
        <w:rPr>
          <w:b w:val="0"/>
          <w:bCs w:val="0"/>
          <w:sz w:val="24"/>
          <w:u w:val="single"/>
          <w:lang w:bidi="ar"/>
        </w:rPr>
        <w:t>日</w:t>
      </w:r>
      <w:r>
        <w:rPr>
          <w:rFonts w:hint="eastAsia"/>
          <w:b w:val="0"/>
          <w:bCs w:val="0"/>
          <w:sz w:val="24"/>
          <w:u w:val="single"/>
          <w:lang w:val="en-US" w:eastAsia="zh-CN" w:bidi="ar"/>
        </w:rPr>
        <w:t>09</w:t>
      </w:r>
      <w:r>
        <w:rPr>
          <w:b w:val="0"/>
          <w:bCs w:val="0"/>
          <w:sz w:val="24"/>
          <w:u w:val="single"/>
          <w:lang w:bidi="ar"/>
        </w:rPr>
        <w:t>点</w:t>
      </w:r>
      <w:r>
        <w:rPr>
          <w:rFonts w:hint="eastAsia"/>
          <w:b w:val="0"/>
          <w:bCs w:val="0"/>
          <w:sz w:val="24"/>
          <w:u w:val="single"/>
          <w:lang w:val="en-US" w:eastAsia="zh-CN" w:bidi="ar"/>
        </w:rPr>
        <w:t>30</w:t>
      </w:r>
      <w:r>
        <w:rPr>
          <w:b w:val="0"/>
          <w:bCs w:val="0"/>
          <w:sz w:val="24"/>
          <w:u w:val="single"/>
          <w:lang w:bidi="ar"/>
        </w:rPr>
        <w:t>分（北京时间）</w:t>
      </w:r>
      <w:r>
        <w:rPr>
          <w:rFonts w:hint="eastAsia" w:ascii="宋体" w:hAnsi="宋体"/>
          <w:b w:val="0"/>
          <w:bCs w:val="0"/>
          <w:sz w:val="24"/>
          <w:u w:val="single"/>
        </w:rPr>
        <w:t>前</w:t>
      </w:r>
    </w:p>
    <w:p>
      <w:pPr>
        <w:spacing w:line="360" w:lineRule="auto"/>
        <w:rPr>
          <w:rFonts w:ascii="宋体" w:hAnsi="宋体"/>
          <w:sz w:val="24"/>
          <w:u w:val="single"/>
        </w:rPr>
      </w:pPr>
      <w:r>
        <w:rPr>
          <w:rFonts w:hint="eastAsia" w:ascii="宋体" w:hAnsi="宋体"/>
          <w:sz w:val="24"/>
        </w:rPr>
        <w:t>地点：</w:t>
      </w:r>
      <w:r>
        <w:rPr>
          <w:rFonts w:hint="eastAsia" w:ascii="宋体" w:hAnsi="宋体"/>
          <w:sz w:val="24"/>
          <w:u w:val="single"/>
        </w:rPr>
        <w:t>北京市大兴区宏业东路1号院3号楼3层301</w:t>
      </w:r>
      <w:r>
        <w:rPr>
          <w:rFonts w:hint="eastAsia" w:ascii="宋体" w:hAnsi="宋体" w:cs="宋体"/>
          <w:sz w:val="24"/>
          <w:szCs w:val="24"/>
          <w:u w:val="single"/>
        </w:rPr>
        <w:t>室</w:t>
      </w:r>
    </w:p>
    <w:p>
      <w:pPr>
        <w:spacing w:line="360" w:lineRule="auto"/>
        <w:rPr>
          <w:rFonts w:ascii="宋体" w:hAnsi="宋体" w:cs="宋体"/>
          <w:b/>
          <w:bCs/>
          <w:sz w:val="24"/>
          <w:szCs w:val="24"/>
        </w:rPr>
      </w:pPr>
      <w:bookmarkStart w:id="24" w:name="_Toc28359094"/>
      <w:bookmarkStart w:id="25" w:name="_Toc35393803"/>
      <w:bookmarkStart w:id="26" w:name="_Toc35393634"/>
      <w:bookmarkStart w:id="27" w:name="_Toc28359017"/>
      <w:r>
        <w:rPr>
          <w:rFonts w:hint="eastAsia" w:ascii="宋体" w:hAnsi="宋体" w:cs="宋体"/>
          <w:b/>
          <w:bCs/>
          <w:sz w:val="24"/>
          <w:szCs w:val="24"/>
        </w:rPr>
        <w:t>六、公告期限</w:t>
      </w:r>
      <w:bookmarkEnd w:id="24"/>
      <w:bookmarkEnd w:id="25"/>
      <w:bookmarkEnd w:id="26"/>
      <w:bookmarkEnd w:id="27"/>
    </w:p>
    <w:p>
      <w:pPr>
        <w:spacing w:line="360" w:lineRule="auto"/>
        <w:ind w:firstLine="480" w:firstLineChars="200"/>
        <w:rPr>
          <w:kern w:val="0"/>
          <w:sz w:val="24"/>
        </w:rPr>
      </w:pPr>
      <w:bookmarkStart w:id="28" w:name="_Toc35393635"/>
      <w:bookmarkStart w:id="29" w:name="_Toc35393804"/>
      <w:r>
        <w:rPr>
          <w:kern w:val="0"/>
          <w:sz w:val="24"/>
        </w:rPr>
        <w:t>自本公告发布之日起3个工作日。</w:t>
      </w:r>
    </w:p>
    <w:p>
      <w:pPr>
        <w:spacing w:line="360" w:lineRule="auto"/>
        <w:rPr>
          <w:rFonts w:ascii="宋体" w:hAnsi="宋体" w:cs="宋体"/>
          <w:b/>
          <w:bCs/>
          <w:sz w:val="24"/>
          <w:szCs w:val="24"/>
        </w:rPr>
      </w:pPr>
      <w:r>
        <w:rPr>
          <w:rFonts w:hint="eastAsia" w:ascii="宋体" w:hAnsi="宋体" w:cs="宋体"/>
          <w:b/>
          <w:bCs/>
          <w:sz w:val="24"/>
          <w:szCs w:val="24"/>
        </w:rPr>
        <w:t>七、其他补充事宜</w:t>
      </w:r>
      <w:bookmarkEnd w:id="28"/>
      <w:bookmarkEnd w:id="29"/>
    </w:p>
    <w:p>
      <w:pPr>
        <w:tabs>
          <w:tab w:val="left" w:pos="567"/>
        </w:tabs>
        <w:spacing w:line="360" w:lineRule="auto"/>
        <w:rPr>
          <w:rFonts w:ascii="宋体" w:hAnsi="宋体" w:cs="宋体"/>
          <w:sz w:val="24"/>
          <w:szCs w:val="24"/>
        </w:rPr>
      </w:pPr>
      <w:bookmarkStart w:id="30" w:name="_Toc35393636"/>
      <w:bookmarkStart w:id="31" w:name="_Toc28359018"/>
      <w:bookmarkStart w:id="32" w:name="_Toc35393805"/>
      <w:bookmarkStart w:id="33" w:name="_Toc28359095"/>
      <w:r>
        <w:rPr>
          <w:rFonts w:hint="eastAsia" w:ascii="宋体" w:hAnsi="宋体" w:cs="宋体"/>
          <w:sz w:val="24"/>
          <w:szCs w:val="24"/>
        </w:rPr>
        <w:t>1. 本项目公告在中国政府采购网（http://www.ccgp.gov.cn/）上发布。</w:t>
      </w:r>
    </w:p>
    <w:p>
      <w:pPr>
        <w:tabs>
          <w:tab w:val="left" w:pos="567"/>
        </w:tabs>
        <w:spacing w:line="360" w:lineRule="auto"/>
        <w:rPr>
          <w:rFonts w:ascii="宋体" w:hAnsi="宋体" w:cs="宋体"/>
          <w:sz w:val="24"/>
          <w:szCs w:val="24"/>
        </w:rPr>
      </w:pPr>
      <w:r>
        <w:rPr>
          <w:rFonts w:hint="eastAsia" w:ascii="宋体" w:hAnsi="宋体" w:cs="宋体"/>
          <w:sz w:val="24"/>
          <w:szCs w:val="24"/>
        </w:rPr>
        <w:t>2.本项目评分采用综合评分法。</w:t>
      </w:r>
    </w:p>
    <w:p>
      <w:pPr>
        <w:tabs>
          <w:tab w:val="left" w:pos="567"/>
        </w:tabs>
        <w:spacing w:line="360" w:lineRule="auto"/>
        <w:rPr>
          <w:rFonts w:hAnsi="宋体"/>
          <w:sz w:val="24"/>
        </w:rPr>
      </w:pPr>
      <w:r>
        <w:rPr>
          <w:rFonts w:hAnsi="宋体"/>
          <w:sz w:val="24"/>
        </w:rPr>
        <w:t>3</w:t>
      </w:r>
      <w:r>
        <w:rPr>
          <w:rFonts w:hint="eastAsia" w:hAnsi="宋体"/>
          <w:sz w:val="24"/>
        </w:rPr>
        <w:t>. 本项目需要落实的政府采购政策：</w:t>
      </w:r>
    </w:p>
    <w:p>
      <w:pPr>
        <w:tabs>
          <w:tab w:val="left" w:pos="567"/>
        </w:tabs>
        <w:spacing w:line="360" w:lineRule="auto"/>
        <w:rPr>
          <w:rFonts w:hAnsi="宋体"/>
          <w:sz w:val="24"/>
          <w:lang w:bidi="en-US"/>
        </w:rPr>
      </w:pPr>
      <w:r>
        <w:rPr>
          <w:rFonts w:hint="eastAsia" w:hAnsi="宋体"/>
          <w:sz w:val="24"/>
          <w:lang w:bidi="en-US"/>
        </w:rPr>
        <w:t>（1）政府采购促进中小企业发展管理办法 (财库[2020]46号)</w:t>
      </w:r>
    </w:p>
    <w:p>
      <w:pPr>
        <w:tabs>
          <w:tab w:val="left" w:pos="567"/>
        </w:tabs>
        <w:spacing w:line="360" w:lineRule="auto"/>
        <w:rPr>
          <w:rFonts w:hAnsi="宋体"/>
          <w:sz w:val="24"/>
          <w:lang w:bidi="en-US"/>
        </w:rPr>
      </w:pPr>
      <w:r>
        <w:rPr>
          <w:rFonts w:hint="eastAsia" w:hAnsi="宋体"/>
          <w:sz w:val="24"/>
          <w:lang w:bidi="en-US"/>
        </w:rPr>
        <w:t>（2）政府采购支持监狱企业发展政策（财库[2014]68号）</w:t>
      </w:r>
    </w:p>
    <w:p>
      <w:pPr>
        <w:tabs>
          <w:tab w:val="left" w:pos="567"/>
        </w:tabs>
        <w:spacing w:line="360" w:lineRule="auto"/>
        <w:rPr>
          <w:rFonts w:hAnsi="宋体"/>
          <w:sz w:val="24"/>
          <w:lang w:bidi="en-US"/>
        </w:rPr>
      </w:pPr>
      <w:r>
        <w:rPr>
          <w:rFonts w:hint="eastAsia" w:hAnsi="宋体"/>
          <w:sz w:val="24"/>
          <w:lang w:bidi="en-US"/>
        </w:rPr>
        <w:t>（3）关于促进残疾人就业政府采购政策的通知（财库〔2017〕141号）</w:t>
      </w:r>
    </w:p>
    <w:p>
      <w:pPr>
        <w:tabs>
          <w:tab w:val="left" w:pos="426"/>
        </w:tabs>
        <w:spacing w:line="360" w:lineRule="auto"/>
        <w:ind w:left="710" w:leftChars="-5" w:hanging="720" w:hangingChars="300"/>
        <w:rPr>
          <w:rFonts w:hAnsi="宋体"/>
          <w:sz w:val="24"/>
          <w:lang w:bidi="en-US"/>
        </w:rPr>
      </w:pPr>
      <w:r>
        <w:rPr>
          <w:rFonts w:hint="eastAsia" w:hAnsi="宋体"/>
          <w:sz w:val="24"/>
          <w:lang w:bidi="en-US"/>
        </w:rPr>
        <w:t>（4）财政部关于调整优化节能产品、环境标志产品政府采购执行机制的通知（财库〔2019〕9号）</w:t>
      </w:r>
    </w:p>
    <w:p>
      <w:pPr>
        <w:widowControl/>
        <w:jc w:val="left"/>
        <w:rPr>
          <w:rFonts w:ascii="宋体" w:hAnsi="宋体" w:cs="宋体"/>
          <w:b/>
          <w:bCs/>
          <w:sz w:val="24"/>
          <w:szCs w:val="24"/>
        </w:rPr>
      </w:pPr>
      <w:r>
        <w:rPr>
          <w:rFonts w:hint="eastAsia" w:hAnsi="宋体"/>
          <w:sz w:val="24"/>
          <w:lang w:bidi="en-US"/>
        </w:rPr>
        <w:t>（5）《政府采购进口产品管理办法》（财库〔2007〕119号）等。</w:t>
      </w:r>
    </w:p>
    <w:p>
      <w:pPr>
        <w:widowControl/>
        <w:spacing w:line="360" w:lineRule="auto"/>
        <w:jc w:val="left"/>
        <w:rPr>
          <w:rFonts w:ascii="宋体" w:hAnsi="宋体" w:cs="宋体"/>
          <w:b/>
          <w:bCs/>
          <w:sz w:val="24"/>
          <w:szCs w:val="24"/>
        </w:rPr>
      </w:pPr>
      <w:r>
        <w:rPr>
          <w:rFonts w:hint="eastAsia" w:ascii="宋体" w:hAnsi="宋体" w:cs="宋体"/>
          <w:b/>
          <w:bCs/>
          <w:sz w:val="24"/>
          <w:szCs w:val="24"/>
        </w:rPr>
        <w:t>八、凡对本次采购提出询问，请按以下方式联系。</w:t>
      </w:r>
      <w:bookmarkEnd w:id="30"/>
      <w:bookmarkEnd w:id="31"/>
      <w:bookmarkEnd w:id="32"/>
      <w:bookmarkEnd w:id="33"/>
    </w:p>
    <w:p>
      <w:pPr>
        <w:spacing w:line="360" w:lineRule="auto"/>
        <w:rPr>
          <w:rFonts w:ascii="宋体" w:hAnsi="宋体" w:cs="宋体"/>
          <w:sz w:val="24"/>
          <w:szCs w:val="24"/>
        </w:rPr>
      </w:pPr>
      <w:bookmarkStart w:id="34" w:name="_Toc35393637"/>
      <w:bookmarkStart w:id="35" w:name="_Toc35393806"/>
      <w:bookmarkStart w:id="36" w:name="_Toc28359019"/>
      <w:bookmarkStart w:id="37" w:name="_Toc28359096"/>
      <w:r>
        <w:rPr>
          <w:rFonts w:hint="eastAsia" w:ascii="宋体" w:hAnsi="宋体" w:cs="宋体"/>
          <w:sz w:val="24"/>
          <w:szCs w:val="24"/>
        </w:rPr>
        <w:t>1.采购人信息</w:t>
      </w:r>
      <w:bookmarkEnd w:id="34"/>
      <w:bookmarkEnd w:id="35"/>
      <w:bookmarkEnd w:id="36"/>
      <w:bookmarkEnd w:id="37"/>
    </w:p>
    <w:p>
      <w:pPr>
        <w:spacing w:line="360" w:lineRule="auto"/>
        <w:jc w:val="left"/>
        <w:rPr>
          <w:rFonts w:ascii="宋体" w:hAnsi="宋体" w:cs="宋体"/>
          <w:sz w:val="24"/>
          <w:szCs w:val="24"/>
        </w:rPr>
      </w:pPr>
      <w:r>
        <w:rPr>
          <w:rFonts w:hint="eastAsia" w:ascii="宋体" w:hAnsi="宋体" w:cs="宋体"/>
          <w:sz w:val="24"/>
          <w:szCs w:val="24"/>
        </w:rPr>
        <w:t>采购人名称：司法部燕城监狱</w:t>
      </w:r>
    </w:p>
    <w:p>
      <w:pPr>
        <w:spacing w:line="360" w:lineRule="auto"/>
        <w:jc w:val="left"/>
        <w:rPr>
          <w:rFonts w:ascii="宋体" w:hAnsi="宋体" w:cs="宋体"/>
          <w:b/>
          <w:bCs/>
          <w:sz w:val="24"/>
          <w:szCs w:val="24"/>
        </w:rPr>
      </w:pPr>
      <w:r>
        <w:rPr>
          <w:rFonts w:hint="eastAsia" w:ascii="宋体" w:hAnsi="宋体" w:cs="宋体"/>
          <w:sz w:val="24"/>
          <w:szCs w:val="24"/>
        </w:rPr>
        <w:t>采购人地址：</w:t>
      </w:r>
      <w:r>
        <w:rPr>
          <w:rFonts w:hint="eastAsia" w:ascii="宋体" w:hAnsi="宋体"/>
          <w:sz w:val="24"/>
          <w:szCs w:val="24"/>
        </w:rPr>
        <w:t>河北省三河市燕郊开发区汇福路397号</w:t>
      </w:r>
    </w:p>
    <w:p>
      <w:pPr>
        <w:spacing w:line="360" w:lineRule="auto"/>
        <w:rPr>
          <w:rFonts w:ascii="宋体" w:hAnsi="宋体"/>
          <w:sz w:val="24"/>
        </w:rPr>
      </w:pPr>
      <w:r>
        <w:rPr>
          <w:rFonts w:hint="eastAsia" w:ascii="宋体" w:hAnsi="宋体"/>
          <w:sz w:val="24"/>
          <w:szCs w:val="24"/>
        </w:rPr>
        <w:t>采购人联系人：</w:t>
      </w:r>
      <w:r>
        <w:rPr>
          <w:rFonts w:ascii="宋体" w:hAnsi="宋体"/>
          <w:sz w:val="24"/>
        </w:rPr>
        <w:t>杨波</w:t>
      </w:r>
    </w:p>
    <w:p>
      <w:pPr>
        <w:pStyle w:val="9"/>
        <w:spacing w:line="360" w:lineRule="auto"/>
        <w:rPr>
          <w:rFonts w:ascii="宋体" w:hAnsi="宋体"/>
          <w:sz w:val="24"/>
        </w:rPr>
      </w:pPr>
      <w:r>
        <w:rPr>
          <w:rFonts w:hint="eastAsia" w:ascii="宋体" w:hAnsi="宋体"/>
          <w:sz w:val="24"/>
          <w:szCs w:val="24"/>
        </w:rPr>
        <w:t>采购人联系方式：0</w:t>
      </w:r>
      <w:r>
        <w:rPr>
          <w:rFonts w:ascii="宋体" w:hAnsi="宋体"/>
          <w:sz w:val="24"/>
          <w:szCs w:val="24"/>
        </w:rPr>
        <w:t>10-</w:t>
      </w:r>
      <w:r>
        <w:rPr>
          <w:rFonts w:hint="eastAsia" w:ascii="宋体" w:hAnsi="宋体"/>
          <w:sz w:val="24"/>
          <w:szCs w:val="24"/>
        </w:rPr>
        <w:t>5</w:t>
      </w:r>
      <w:r>
        <w:rPr>
          <w:rFonts w:ascii="宋体" w:hAnsi="宋体"/>
          <w:sz w:val="24"/>
          <w:szCs w:val="24"/>
        </w:rPr>
        <w:t>8412837</w:t>
      </w:r>
    </w:p>
    <w:p>
      <w:pPr>
        <w:spacing w:line="360" w:lineRule="auto"/>
        <w:rPr>
          <w:rFonts w:ascii="宋体" w:hAnsi="宋体"/>
          <w:sz w:val="24"/>
        </w:rPr>
      </w:pPr>
      <w:r>
        <w:rPr>
          <w:rFonts w:ascii="宋体" w:hAnsi="宋体"/>
          <w:sz w:val="24"/>
        </w:rPr>
        <w:t>2.采购代理机构信息</w:t>
      </w:r>
    </w:p>
    <w:p>
      <w:pPr>
        <w:spacing w:line="360" w:lineRule="auto"/>
        <w:rPr>
          <w:rFonts w:ascii="宋体" w:hAnsi="宋体"/>
          <w:sz w:val="24"/>
          <w:szCs w:val="24"/>
        </w:rPr>
      </w:pPr>
      <w:r>
        <w:rPr>
          <w:rFonts w:hint="eastAsia" w:ascii="宋体" w:hAnsi="宋体"/>
          <w:sz w:val="24"/>
          <w:szCs w:val="24"/>
        </w:rPr>
        <w:t>采购代理机构全称：北京天极招投标咨询有限公司</w:t>
      </w:r>
    </w:p>
    <w:p>
      <w:pPr>
        <w:spacing w:line="360" w:lineRule="auto"/>
        <w:rPr>
          <w:rFonts w:ascii="宋体" w:hAnsi="宋体"/>
          <w:sz w:val="24"/>
          <w:szCs w:val="24"/>
        </w:rPr>
      </w:pPr>
      <w:r>
        <w:rPr>
          <w:rFonts w:hint="eastAsia" w:ascii="宋体" w:hAnsi="宋体"/>
          <w:sz w:val="24"/>
          <w:szCs w:val="24"/>
        </w:rPr>
        <w:t>采购代理机构地址：</w:t>
      </w:r>
      <w:r>
        <w:rPr>
          <w:rFonts w:hint="eastAsia" w:ascii="宋体" w:hAnsi="宋体" w:cs="宋体"/>
          <w:sz w:val="24"/>
        </w:rPr>
        <w:t>北京市大兴区宏业东路1号院3号楼3层301</w:t>
      </w:r>
    </w:p>
    <w:p>
      <w:pPr>
        <w:spacing w:line="360" w:lineRule="auto"/>
        <w:rPr>
          <w:rFonts w:ascii="宋体" w:hAnsi="宋体"/>
          <w:sz w:val="24"/>
          <w:szCs w:val="24"/>
        </w:rPr>
      </w:pPr>
      <w:r>
        <w:rPr>
          <w:rFonts w:hint="eastAsia" w:ascii="宋体" w:hAnsi="宋体"/>
          <w:sz w:val="24"/>
          <w:szCs w:val="24"/>
        </w:rPr>
        <w:t>采购代理机构联系人：方立新</w:t>
      </w:r>
    </w:p>
    <w:p>
      <w:pPr>
        <w:spacing w:line="360" w:lineRule="auto"/>
        <w:rPr>
          <w:rFonts w:ascii="宋体" w:hAnsi="宋体"/>
          <w:sz w:val="24"/>
          <w:szCs w:val="24"/>
        </w:rPr>
      </w:pPr>
      <w:r>
        <w:rPr>
          <w:rFonts w:hint="eastAsia" w:ascii="宋体" w:hAnsi="宋体"/>
          <w:sz w:val="24"/>
          <w:szCs w:val="24"/>
        </w:rPr>
        <w:t>采购代理机构联系方式：010-60230611</w:t>
      </w:r>
    </w:p>
    <w:p>
      <w:pPr>
        <w:spacing w:line="360" w:lineRule="auto"/>
        <w:rPr>
          <w:rFonts w:ascii="宋体" w:hAnsi="宋体"/>
          <w:sz w:val="24"/>
        </w:rPr>
      </w:pPr>
      <w:r>
        <w:rPr>
          <w:rFonts w:ascii="宋体" w:hAnsi="宋体"/>
          <w:sz w:val="24"/>
        </w:rPr>
        <w:t>3.项目联系方式</w:t>
      </w:r>
    </w:p>
    <w:p>
      <w:pPr>
        <w:spacing w:line="360" w:lineRule="auto"/>
        <w:rPr>
          <w:rFonts w:ascii="宋体" w:hAnsi="宋体"/>
          <w:sz w:val="24"/>
          <w:szCs w:val="24"/>
        </w:rPr>
      </w:pPr>
      <w:r>
        <w:rPr>
          <w:rFonts w:hint="eastAsia" w:hAnsi="宋体"/>
          <w:sz w:val="24"/>
          <w:szCs w:val="24"/>
        </w:rPr>
        <w:t>项目联系人：</w:t>
      </w:r>
      <w:r>
        <w:rPr>
          <w:rFonts w:hint="eastAsia" w:ascii="宋体" w:hAnsi="宋体"/>
          <w:sz w:val="24"/>
          <w:szCs w:val="24"/>
        </w:rPr>
        <w:t xml:space="preserve">方立新 </w:t>
      </w:r>
    </w:p>
    <w:p>
      <w:pPr>
        <w:spacing w:line="360" w:lineRule="auto"/>
      </w:pPr>
      <w:r>
        <w:rPr>
          <w:rFonts w:hint="eastAsia" w:ascii="宋体" w:hAnsi="宋体"/>
          <w:sz w:val="24"/>
        </w:rPr>
        <w:t>电话：</w:t>
      </w:r>
      <w:r>
        <w:rPr>
          <w:rFonts w:hint="eastAsia" w:ascii="宋体" w:hAnsi="宋体"/>
          <w:sz w:val="24"/>
          <w:szCs w:val="24"/>
        </w:rPr>
        <w:t>010-60230611</w:t>
      </w:r>
    </w:p>
    <w:p>
      <w:pPr>
        <w:widowControl/>
        <w:spacing w:line="360" w:lineRule="auto"/>
        <w:jc w:val="left"/>
        <w:rPr>
          <w:rFonts w:ascii="宋体" w:hAnsi="宋体" w:cs="宋体"/>
          <w:sz w:val="24"/>
          <w:szCs w:val="24"/>
        </w:rPr>
      </w:pPr>
      <w:r>
        <w:rPr>
          <w:rFonts w:ascii="宋体" w:hAnsi="宋体" w:cs="宋体"/>
          <w:sz w:val="24"/>
          <w:szCs w:val="24"/>
        </w:rPr>
        <w:br w:type="page"/>
      </w:r>
    </w:p>
    <w:p>
      <w:pPr>
        <w:pStyle w:val="2"/>
        <w:spacing w:line="360" w:lineRule="auto"/>
        <w:sectPr>
          <w:pgSz w:w="11906" w:h="16838"/>
          <w:pgMar w:top="1440" w:right="1558" w:bottom="1440" w:left="1800" w:header="851" w:footer="992" w:gutter="0"/>
          <w:cols w:space="425" w:num="1"/>
          <w:docGrid w:type="lines" w:linePitch="312" w:charSpace="0"/>
        </w:sectPr>
      </w:pPr>
    </w:p>
    <w:p>
      <w:pPr>
        <w:spacing w:line="360" w:lineRule="auto"/>
        <w:jc w:val="left"/>
        <w:outlineLvl w:val="0"/>
        <w:rPr>
          <w:rFonts w:hint="default"/>
          <w:b w:val="0"/>
          <w:bCs/>
          <w:sz w:val="24"/>
          <w:szCs w:val="24"/>
          <w:lang w:val="en-US" w:eastAsia="zh-CN"/>
        </w:rPr>
      </w:pPr>
      <w:bookmarkStart w:id="38" w:name="_GoBack"/>
      <w:r>
        <w:rPr>
          <w:rFonts w:hint="eastAsia"/>
          <w:b w:val="0"/>
          <w:bCs/>
          <w:sz w:val="24"/>
          <w:szCs w:val="24"/>
          <w:lang w:val="en-US" w:eastAsia="zh-CN"/>
        </w:rPr>
        <w:t>附件：</w:t>
      </w:r>
    </w:p>
    <w:bookmarkEnd w:id="38"/>
    <w:p>
      <w:pPr>
        <w:spacing w:line="360" w:lineRule="auto"/>
        <w:jc w:val="center"/>
        <w:outlineLvl w:val="0"/>
        <w:rPr>
          <w:b/>
          <w:sz w:val="36"/>
          <w:szCs w:val="36"/>
        </w:rPr>
      </w:pPr>
      <w:r>
        <w:rPr>
          <w:rFonts w:hint="eastAsia"/>
          <w:b/>
          <w:sz w:val="36"/>
          <w:szCs w:val="36"/>
          <w:lang w:val="en-US" w:eastAsia="zh-CN"/>
        </w:rPr>
        <w:t>服务</w:t>
      </w:r>
      <w:r>
        <w:rPr>
          <w:b/>
          <w:sz w:val="36"/>
          <w:szCs w:val="36"/>
        </w:rPr>
        <w:t>需求</w:t>
      </w:r>
    </w:p>
    <w:p>
      <w:pPr>
        <w:pStyle w:val="24"/>
        <w:widowControl/>
        <w:snapToGrid w:val="0"/>
        <w:spacing w:line="360" w:lineRule="auto"/>
        <w:ind w:firstLine="482"/>
        <w:rPr>
          <w:rFonts w:ascii="宋体" w:hAnsi="宋体" w:cs="微软雅黑"/>
          <w:b/>
          <w:bCs/>
          <w:sz w:val="24"/>
          <w:szCs w:val="24"/>
        </w:rPr>
      </w:pPr>
      <w:r>
        <w:rPr>
          <w:rFonts w:hint="eastAsia" w:ascii="宋体" w:hAnsi="宋体" w:cs="微软雅黑"/>
          <w:b/>
          <w:bCs/>
          <w:sz w:val="24"/>
          <w:szCs w:val="24"/>
        </w:rPr>
        <w:t>一、服务要求：</w:t>
      </w:r>
    </w:p>
    <w:p>
      <w:pPr>
        <w:pStyle w:val="24"/>
        <w:widowControl/>
        <w:snapToGrid w:val="0"/>
        <w:spacing w:line="360" w:lineRule="auto"/>
        <w:ind w:left="424" w:leftChars="202" w:firstLine="0" w:firstLineChars="0"/>
        <w:rPr>
          <w:rFonts w:ascii="宋体" w:hAnsi="宋体" w:cs="微软雅黑"/>
          <w:bCs/>
          <w:sz w:val="24"/>
          <w:szCs w:val="24"/>
        </w:rPr>
      </w:pPr>
      <w:r>
        <w:rPr>
          <w:rFonts w:ascii="宋体" w:hAnsi="宋体" w:cs="微软雅黑"/>
          <w:bCs/>
          <w:sz w:val="24"/>
          <w:szCs w:val="24"/>
        </w:rPr>
        <w:t>1.</w:t>
      </w:r>
      <w:r>
        <w:rPr>
          <w:rFonts w:hint="eastAsia" w:ascii="宋体" w:hAnsi="宋体" w:cs="微软雅黑"/>
          <w:bCs/>
          <w:sz w:val="24"/>
          <w:szCs w:val="24"/>
        </w:rPr>
        <w:t>出租方所提供车辆应为自有车辆，且车辆购置年限不超过3年，所有车辆各种证、牌齐全有效。</w:t>
      </w:r>
      <w:r>
        <w:rPr>
          <w:rFonts w:hint="eastAsia" w:ascii="宋体" w:hAnsi="宋体" w:cs="宋体"/>
          <w:sz w:val="24"/>
        </w:rPr>
        <w:t>车辆需手续齐全，具有交通强制险、车辆损失险、第三者责任险、车上人员险等，车辆及司机需符合车辆运营资质要求，并在交通管理部门备案。</w:t>
      </w:r>
      <w:r>
        <w:rPr>
          <w:rFonts w:hint="eastAsia" w:ascii="宋体" w:hAnsi="宋体" w:cs="微软雅黑"/>
          <w:bCs/>
          <w:sz w:val="24"/>
          <w:szCs w:val="24"/>
        </w:rPr>
        <w:t>维护及消耗费用均由出租方承担。</w:t>
      </w:r>
    </w:p>
    <w:p>
      <w:pPr>
        <w:spacing w:line="360" w:lineRule="auto"/>
        <w:ind w:left="424" w:leftChars="202" w:firstLine="2"/>
        <w:rPr>
          <w:rFonts w:ascii="宋体" w:hAnsi="宋体" w:cs="宋体"/>
          <w:sz w:val="24"/>
        </w:rPr>
      </w:pPr>
      <w:r>
        <w:rPr>
          <w:rFonts w:ascii="宋体" w:hAnsi="宋体" w:cs="宋体"/>
          <w:sz w:val="24"/>
        </w:rPr>
        <w:t>2</w:t>
      </w:r>
      <w:r>
        <w:rPr>
          <w:rFonts w:hint="eastAsia" w:ascii="宋体" w:hAnsi="宋体" w:cs="宋体"/>
          <w:sz w:val="24"/>
        </w:rPr>
        <w:t xml:space="preserve">．出租方提供的车辆需配备专职司机，车辆驾驶员具有良好的业务知识、技能和职业道德。并经过培训合格持证上岗（领取了与所驾车辆相适应的从业资格证），具有10年以上驾龄且有5年以上类似服务经验，身体健康，能胜任工作；服从安排，严格按照规定路线行驶，途中不得自行加价，并且做到准时准点，不故意晚点。 </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3</w:t>
      </w:r>
      <w:r>
        <w:rPr>
          <w:rFonts w:hint="eastAsia" w:ascii="宋体" w:hAnsi="宋体" w:cs="宋体"/>
          <w:sz w:val="24"/>
        </w:rPr>
        <w:t>．车辆必须准时到达双方约定的地点，确保承租单位人员正常出行。</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4</w:t>
      </w:r>
      <w:r>
        <w:rPr>
          <w:rFonts w:hint="eastAsia" w:ascii="宋体" w:hAnsi="宋体" w:cs="宋体"/>
          <w:sz w:val="24"/>
        </w:rPr>
        <w:t>．车辆需按规定的时间和路线行驶，任何一方如需变更，均需经过双方协商。</w:t>
      </w:r>
    </w:p>
    <w:p>
      <w:pPr>
        <w:spacing w:line="360" w:lineRule="auto"/>
        <w:ind w:left="806" w:leftChars="226" w:hanging="331" w:hangingChars="138"/>
        <w:rPr>
          <w:rFonts w:ascii="宋体" w:hAnsi="宋体" w:cs="宋体"/>
          <w:sz w:val="24"/>
        </w:rPr>
      </w:pPr>
      <w:r>
        <w:rPr>
          <w:rFonts w:ascii="宋体" w:hAnsi="宋体" w:cs="宋体"/>
          <w:sz w:val="24"/>
        </w:rPr>
        <w:t>5</w:t>
      </w:r>
      <w:r>
        <w:rPr>
          <w:rFonts w:hint="eastAsia" w:ascii="宋体" w:hAnsi="宋体" w:cs="宋体"/>
          <w:sz w:val="24"/>
        </w:rPr>
        <w:t>．出租方应对车辆故障或其他原因导致车辆不能行驶等情形预有准备，及时采取补救措施，保证承租方正常用车。</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6</w:t>
      </w:r>
      <w:r>
        <w:rPr>
          <w:rFonts w:hint="eastAsia" w:ascii="宋体" w:hAnsi="宋体" w:cs="宋体"/>
          <w:sz w:val="24"/>
        </w:rPr>
        <w:t>．承租方应按合同约定缴纳租金，按季度结算，不得拖欠租金。</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7</w:t>
      </w:r>
      <w:r>
        <w:rPr>
          <w:rFonts w:hint="eastAsia" w:ascii="宋体" w:hAnsi="宋体" w:cs="宋体"/>
          <w:sz w:val="24"/>
        </w:rPr>
        <w:t>．承租方应按规定人数乘坐，不超出规定最高人数限额，不得随意增加人员。</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8</w:t>
      </w:r>
      <w:r>
        <w:rPr>
          <w:rFonts w:hint="eastAsia" w:ascii="宋体" w:hAnsi="宋体" w:cs="宋体"/>
          <w:sz w:val="24"/>
        </w:rPr>
        <w:t>．承租方同意在出租方驾驶人员提供服务期间，应为出租方驾驶员提供休息场所。</w:t>
      </w:r>
    </w:p>
    <w:p>
      <w:pPr>
        <w:spacing w:line="360" w:lineRule="auto"/>
        <w:ind w:left="720" w:hanging="720" w:hangingChars="300"/>
        <w:rPr>
          <w:rFonts w:ascii="宋体" w:hAnsi="宋体" w:cs="宋体"/>
          <w:sz w:val="24"/>
        </w:rPr>
      </w:pPr>
      <w:r>
        <w:rPr>
          <w:rFonts w:hint="eastAsia" w:ascii="宋体" w:hAnsi="宋体" w:cs="宋体"/>
          <w:sz w:val="24"/>
        </w:rPr>
        <w:t xml:space="preserve">    </w:t>
      </w:r>
      <w:r>
        <w:rPr>
          <w:rFonts w:ascii="宋体" w:hAnsi="宋体" w:cs="宋体"/>
          <w:sz w:val="24"/>
        </w:rPr>
        <w:t>9</w:t>
      </w:r>
      <w:r>
        <w:rPr>
          <w:rFonts w:hint="eastAsia" w:ascii="宋体" w:hAnsi="宋体" w:cs="宋体"/>
          <w:sz w:val="24"/>
        </w:rPr>
        <w:t>．承租方对出租方配备的专职司机服务有异议时，出租方应更换符合法律法规等规定的驾驶员。</w:t>
      </w:r>
    </w:p>
    <w:p>
      <w:pPr>
        <w:spacing w:line="360" w:lineRule="auto"/>
        <w:ind w:left="566" w:leftChars="226" w:hanging="91" w:hangingChars="38"/>
        <w:rPr>
          <w:rFonts w:ascii="宋体" w:hAnsi="宋体" w:cs="宋体"/>
          <w:sz w:val="24"/>
        </w:rPr>
      </w:pPr>
      <w:r>
        <w:rPr>
          <w:rFonts w:ascii="宋体" w:hAnsi="宋体" w:cs="宋体"/>
          <w:sz w:val="24"/>
        </w:rPr>
        <w:t>10</w:t>
      </w:r>
      <w:r>
        <w:rPr>
          <w:rFonts w:hint="eastAsia" w:ascii="宋体" w:hAnsi="宋体" w:cs="宋体"/>
          <w:sz w:val="24"/>
        </w:rPr>
        <w:t>.出租方应确保安全行车并将乘车规定明示于车厢内，车辆由出租方原因导致的事故和第三方损失的由出租方负责处理，承租方不承担任何责任。修车期间出租方免费提供同等车型及座位的替代车辆，如在上下车和行驶中造成车上人员人身和财产损失的，出租方应承担相应责任，赔偿经济损失。</w:t>
      </w:r>
    </w:p>
    <w:p>
      <w:pPr>
        <w:spacing w:line="360" w:lineRule="auto"/>
        <w:ind w:left="567" w:leftChars="270"/>
        <w:rPr>
          <w:rFonts w:ascii="宋体" w:hAnsi="宋体"/>
          <w:bCs/>
          <w:sz w:val="24"/>
        </w:rPr>
      </w:pPr>
      <w:r>
        <w:rPr>
          <w:rFonts w:hint="eastAsia" w:ascii="宋体" w:hAnsi="宋体"/>
          <w:bCs/>
          <w:sz w:val="24"/>
        </w:rPr>
        <w:t>1</w:t>
      </w:r>
      <w:r>
        <w:rPr>
          <w:rFonts w:ascii="宋体" w:hAnsi="宋体"/>
          <w:bCs/>
          <w:sz w:val="24"/>
        </w:rPr>
        <w:t>1</w:t>
      </w:r>
      <w:r>
        <w:rPr>
          <w:rFonts w:hint="eastAsia" w:ascii="宋体" w:hAnsi="宋体"/>
          <w:bCs/>
          <w:sz w:val="24"/>
        </w:rPr>
        <w:t>.</w:t>
      </w:r>
      <w:r>
        <w:rPr>
          <w:rFonts w:hint="eastAsia" w:ascii="宋体" w:hAnsi="宋体" w:cs="宋体"/>
          <w:sz w:val="24"/>
        </w:rPr>
        <w:t>承租方提供场地、专业充电桩，出租方根据使用电量向承租方支付电费。</w:t>
      </w:r>
    </w:p>
    <w:p>
      <w:pPr>
        <w:spacing w:line="360" w:lineRule="auto"/>
        <w:ind w:left="567" w:leftChars="270"/>
        <w:rPr>
          <w:rFonts w:ascii="宋体" w:hAnsi="宋体"/>
          <w:bCs/>
          <w:sz w:val="24"/>
        </w:rPr>
      </w:pPr>
      <w:r>
        <w:rPr>
          <w:rFonts w:hint="eastAsia" w:ascii="宋体" w:hAnsi="宋体"/>
          <w:bCs/>
          <w:sz w:val="24"/>
        </w:rPr>
        <w:t>1</w:t>
      </w:r>
      <w:r>
        <w:rPr>
          <w:rFonts w:ascii="宋体" w:hAnsi="宋体"/>
          <w:bCs/>
          <w:sz w:val="24"/>
        </w:rPr>
        <w:t>2</w:t>
      </w:r>
      <w:r>
        <w:rPr>
          <w:rFonts w:hint="eastAsia" w:ascii="宋体" w:hAnsi="宋体"/>
          <w:bCs/>
          <w:sz w:val="24"/>
        </w:rPr>
        <w:t>.租赁车辆：两辆（</w:t>
      </w:r>
      <w:r>
        <w:rPr>
          <w:rFonts w:ascii="宋体" w:hAnsi="宋体"/>
          <w:bCs/>
          <w:sz w:val="24"/>
        </w:rPr>
        <w:t>29</w:t>
      </w:r>
      <w:r>
        <w:rPr>
          <w:rFonts w:hint="eastAsia" w:ascii="宋体" w:hAnsi="宋体"/>
          <w:bCs/>
          <w:sz w:val="24"/>
        </w:rPr>
        <w:t>座含以上），京B牌照</w:t>
      </w:r>
    </w:p>
    <w:p>
      <w:pPr>
        <w:spacing w:line="360" w:lineRule="auto"/>
        <w:ind w:left="567" w:leftChars="270"/>
        <w:rPr>
          <w:rFonts w:ascii="宋体" w:hAnsi="宋体"/>
          <w:bCs/>
          <w:sz w:val="24"/>
        </w:rPr>
      </w:pPr>
      <w:r>
        <w:rPr>
          <w:rFonts w:hint="eastAsia" w:ascii="宋体" w:hAnsi="宋体"/>
          <w:bCs/>
          <w:sz w:val="24"/>
        </w:rPr>
        <w:t>1</w:t>
      </w:r>
      <w:r>
        <w:rPr>
          <w:rFonts w:ascii="宋体" w:hAnsi="宋体"/>
          <w:bCs/>
          <w:sz w:val="24"/>
        </w:rPr>
        <w:t>3</w:t>
      </w:r>
      <w:r>
        <w:rPr>
          <w:rFonts w:hint="eastAsia" w:ascii="宋体" w:hAnsi="宋体"/>
          <w:bCs/>
          <w:sz w:val="24"/>
        </w:rPr>
        <w:t>.按每年250个工作日计算、节假日不出勤。</w:t>
      </w:r>
    </w:p>
    <w:p>
      <w:pPr>
        <w:spacing w:line="360" w:lineRule="auto"/>
        <w:ind w:left="1047" w:leftChars="270" w:hanging="480" w:hangingChars="200"/>
        <w:rPr>
          <w:rFonts w:ascii="宋体" w:hAnsi="宋体"/>
          <w:bCs/>
          <w:sz w:val="24"/>
        </w:rPr>
      </w:pPr>
      <w:r>
        <w:rPr>
          <w:rFonts w:hint="eastAsia" w:ascii="宋体" w:hAnsi="宋体"/>
          <w:bCs/>
          <w:sz w:val="24"/>
        </w:rPr>
        <w:t>1</w:t>
      </w:r>
      <w:r>
        <w:rPr>
          <w:rFonts w:ascii="宋体" w:hAnsi="宋体"/>
          <w:bCs/>
          <w:sz w:val="24"/>
        </w:rPr>
        <w:t>4</w:t>
      </w:r>
      <w:r>
        <w:rPr>
          <w:rFonts w:hint="eastAsia" w:ascii="宋体" w:hAnsi="宋体"/>
          <w:bCs/>
          <w:sz w:val="24"/>
        </w:rPr>
        <w:t>.服务期：</w:t>
      </w:r>
      <w:r>
        <w:rPr>
          <w:rFonts w:hint="eastAsia" w:ascii="宋体" w:hAnsi="宋体"/>
          <w:sz w:val="24"/>
        </w:rPr>
        <w:t>自合同签订之日起一年</w:t>
      </w:r>
      <w:r>
        <w:rPr>
          <w:rFonts w:hint="eastAsia" w:ascii="宋体" w:hAnsi="宋体"/>
          <w:bCs/>
          <w:sz w:val="24"/>
        </w:rPr>
        <w:t>（根据实际情况双方协定可以续签合同，</w:t>
      </w:r>
      <w:r>
        <w:rPr>
          <w:rFonts w:hint="eastAsia" w:ascii="宋体" w:hAnsi="宋体" w:cs="宋体"/>
          <w:sz w:val="24"/>
        </w:rPr>
        <w:t>承租方对</w:t>
      </w:r>
      <w:r>
        <w:rPr>
          <w:rFonts w:hint="eastAsia" w:ascii="宋体" w:hAnsi="宋体"/>
          <w:bCs/>
          <w:sz w:val="24"/>
        </w:rPr>
        <w:t>出租方服务不满意，</w:t>
      </w:r>
      <w:r>
        <w:rPr>
          <w:rFonts w:hint="eastAsia" w:ascii="宋体" w:hAnsi="宋体" w:cs="宋体"/>
          <w:sz w:val="24"/>
        </w:rPr>
        <w:t>承租方有权终止合同</w:t>
      </w:r>
      <w:r>
        <w:rPr>
          <w:rFonts w:hint="eastAsia" w:ascii="宋体" w:hAnsi="宋体"/>
          <w:bCs/>
          <w:sz w:val="24"/>
        </w:rPr>
        <w:t>）。</w:t>
      </w:r>
    </w:p>
    <w:p>
      <w:pPr>
        <w:pStyle w:val="24"/>
        <w:widowControl/>
        <w:snapToGrid w:val="0"/>
        <w:ind w:left="0" w:leftChars="0" w:firstLine="0" w:firstLineChars="0"/>
        <w:rPr>
          <w:rFonts w:hint="eastAsia" w:ascii="宋体" w:hAnsi="宋体" w:cs="微软雅黑"/>
          <w:b/>
          <w:bCs/>
          <w:sz w:val="24"/>
          <w:szCs w:val="24"/>
        </w:rPr>
      </w:pPr>
    </w:p>
    <w:p>
      <w:pPr>
        <w:pStyle w:val="24"/>
        <w:widowControl/>
        <w:snapToGrid w:val="0"/>
        <w:ind w:left="0" w:leftChars="0" w:firstLine="0" w:firstLineChars="0"/>
        <w:rPr>
          <w:rFonts w:ascii="宋体" w:hAnsi="宋体" w:cs="微软雅黑"/>
          <w:b/>
          <w:bCs/>
          <w:sz w:val="24"/>
          <w:szCs w:val="24"/>
        </w:rPr>
      </w:pPr>
      <w:r>
        <w:rPr>
          <w:rFonts w:hint="eastAsia" w:ascii="宋体" w:hAnsi="宋体" w:cs="微软雅黑"/>
          <w:b/>
          <w:bCs/>
          <w:sz w:val="24"/>
          <w:szCs w:val="24"/>
        </w:rPr>
        <w:t>二、班车路线：</w:t>
      </w:r>
    </w:p>
    <w:p>
      <w:pPr>
        <w:widowControl/>
        <w:spacing w:line="360" w:lineRule="auto"/>
        <w:ind w:firstLine="360" w:firstLineChars="150"/>
        <w:jc w:val="center"/>
        <w:rPr>
          <w:rFonts w:ascii="宋体" w:hAnsi="宋体"/>
          <w:kern w:val="16"/>
          <w:sz w:val="24"/>
        </w:rPr>
      </w:pPr>
      <w:r>
        <w:rPr>
          <w:rFonts w:hint="eastAsia" w:ascii="宋体" w:hAnsi="宋体"/>
          <w:kern w:val="16"/>
          <w:sz w:val="24"/>
        </w:rPr>
        <w:t>南  线</w:t>
      </w:r>
    </w:p>
    <w:p>
      <w:pPr>
        <w:widowControl/>
        <w:spacing w:line="360" w:lineRule="auto"/>
        <w:ind w:left="420" w:leftChars="200" w:firstLine="60" w:firstLineChars="25"/>
        <w:rPr>
          <w:rFonts w:ascii="宋体" w:hAnsi="宋体"/>
          <w:kern w:val="16"/>
          <w:sz w:val="24"/>
        </w:rPr>
      </w:pPr>
      <w:r>
        <w:rPr>
          <w:rFonts w:hint="eastAsia" w:ascii="宋体" w:hAnsi="宋体"/>
          <w:kern w:val="16"/>
          <w:sz w:val="24"/>
        </w:rPr>
        <w:t>6:30南沙窝桥—6:40莲花桥西---6:50白纸坊---6:55草桥---7:00木樨园---7:02刘家窑桥西----7:10潘家园桥（辅路）---7:17劲松桥---7：20平乐园（辅路）----7：25窑洼湖桥----（8:20）前到司法部燕城监狱。当天16:30准时原站点返回。（注：遇特殊情况另行通知需晚点发车）</w:t>
      </w:r>
    </w:p>
    <w:p>
      <w:pPr>
        <w:widowControl/>
        <w:spacing w:line="360" w:lineRule="auto"/>
        <w:ind w:firstLine="360" w:firstLineChars="150"/>
        <w:jc w:val="center"/>
        <w:rPr>
          <w:rFonts w:ascii="宋体" w:hAnsi="宋体"/>
          <w:kern w:val="16"/>
          <w:sz w:val="24"/>
        </w:rPr>
      </w:pPr>
      <w:r>
        <w:rPr>
          <w:rFonts w:hint="eastAsia" w:ascii="宋体" w:hAnsi="宋体"/>
          <w:kern w:val="16"/>
          <w:sz w:val="24"/>
        </w:rPr>
        <w:t>北  线</w:t>
      </w:r>
    </w:p>
    <w:p>
      <w:pPr>
        <w:widowControl/>
        <w:spacing w:line="360" w:lineRule="auto"/>
        <w:ind w:left="419" w:leftChars="171" w:hanging="60" w:hangingChars="25"/>
        <w:rPr>
          <w:rFonts w:ascii="宋体" w:hAnsi="宋体"/>
          <w:kern w:val="16"/>
          <w:sz w:val="24"/>
        </w:rPr>
      </w:pPr>
      <w:r>
        <w:rPr>
          <w:rFonts w:hint="eastAsia" w:ascii="宋体" w:hAnsi="宋体"/>
          <w:kern w:val="16"/>
          <w:sz w:val="24"/>
        </w:rPr>
        <w:t>6:40北宫门壳牌加油站-</w:t>
      </w:r>
      <w:r>
        <w:rPr>
          <w:rFonts w:ascii="宋体" w:hAnsi="宋体"/>
          <w:kern w:val="16"/>
          <w:sz w:val="24"/>
        </w:rPr>
        <w:t>--</w:t>
      </w:r>
      <w:r>
        <w:rPr>
          <w:rFonts w:hint="eastAsia" w:ascii="宋体" w:hAnsi="宋体"/>
          <w:kern w:val="16"/>
          <w:sz w:val="24"/>
        </w:rPr>
        <w:t xml:space="preserve"> 6:44新建宫门---6:46西苑站---7:00蓟门桥---7:05北航---7:15安徽大厦---7:25花家地---7:40红领巾桥---8:20前到司法部燕城监狱。当天16:30准时原站点返回。（注：遇特殊情况另行通知需晚点发车）</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581F"/>
    <w:multiLevelType w:val="singleLevel"/>
    <w:tmpl w:val="FC74581F"/>
    <w:lvl w:ilvl="0" w:tentative="0">
      <w:start w:val="1"/>
      <w:numFmt w:val="bullet"/>
      <w:pStyle w:val="6"/>
      <w:lvlText w:val=""/>
      <w:lvlJc w:val="left"/>
      <w:pPr>
        <w:tabs>
          <w:tab w:val="left" w:pos="1200"/>
        </w:tabs>
        <w:ind w:left="1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Tk4Y2U3MzgxZDMyY2Y4ODMzZjQwMGE1ZmU4ZDkifQ=="/>
  </w:docVars>
  <w:rsids>
    <w:rsidRoot w:val="289E7D08"/>
    <w:rsid w:val="00001EE6"/>
    <w:rsid w:val="00032620"/>
    <w:rsid w:val="000345C1"/>
    <w:rsid w:val="00070672"/>
    <w:rsid w:val="000725DD"/>
    <w:rsid w:val="000A333E"/>
    <w:rsid w:val="000C0733"/>
    <w:rsid w:val="001037BA"/>
    <w:rsid w:val="00150899"/>
    <w:rsid w:val="00151A7B"/>
    <w:rsid w:val="001B6C06"/>
    <w:rsid w:val="001E76E0"/>
    <w:rsid w:val="002164BF"/>
    <w:rsid w:val="00233DD2"/>
    <w:rsid w:val="00246696"/>
    <w:rsid w:val="00283605"/>
    <w:rsid w:val="002C4CBE"/>
    <w:rsid w:val="002C6418"/>
    <w:rsid w:val="002D4974"/>
    <w:rsid w:val="00395C59"/>
    <w:rsid w:val="003A713E"/>
    <w:rsid w:val="003C3E21"/>
    <w:rsid w:val="003C5B40"/>
    <w:rsid w:val="003E06C4"/>
    <w:rsid w:val="003F23CF"/>
    <w:rsid w:val="00435FFE"/>
    <w:rsid w:val="00447389"/>
    <w:rsid w:val="004A6795"/>
    <w:rsid w:val="004D168E"/>
    <w:rsid w:val="004F7213"/>
    <w:rsid w:val="005F332E"/>
    <w:rsid w:val="00616393"/>
    <w:rsid w:val="0062701B"/>
    <w:rsid w:val="0068490D"/>
    <w:rsid w:val="006D7D02"/>
    <w:rsid w:val="007162EA"/>
    <w:rsid w:val="007766A3"/>
    <w:rsid w:val="0078125E"/>
    <w:rsid w:val="007A3766"/>
    <w:rsid w:val="007C17C8"/>
    <w:rsid w:val="007D7F82"/>
    <w:rsid w:val="008156D8"/>
    <w:rsid w:val="00836DA1"/>
    <w:rsid w:val="008467E6"/>
    <w:rsid w:val="00884BAF"/>
    <w:rsid w:val="008B4351"/>
    <w:rsid w:val="008F144C"/>
    <w:rsid w:val="008F1682"/>
    <w:rsid w:val="00941CB8"/>
    <w:rsid w:val="009A27D1"/>
    <w:rsid w:val="009A36E2"/>
    <w:rsid w:val="009B595C"/>
    <w:rsid w:val="00A409EC"/>
    <w:rsid w:val="00A537FB"/>
    <w:rsid w:val="00A80C19"/>
    <w:rsid w:val="00A841EB"/>
    <w:rsid w:val="00AA5E1C"/>
    <w:rsid w:val="00AC36BC"/>
    <w:rsid w:val="00AF7FAF"/>
    <w:rsid w:val="00B369A3"/>
    <w:rsid w:val="00B50BD4"/>
    <w:rsid w:val="00B60AAB"/>
    <w:rsid w:val="00C03153"/>
    <w:rsid w:val="00C56A44"/>
    <w:rsid w:val="00CA704E"/>
    <w:rsid w:val="00CB1C0B"/>
    <w:rsid w:val="00CD0B3F"/>
    <w:rsid w:val="00CD0FBB"/>
    <w:rsid w:val="00CE1F8E"/>
    <w:rsid w:val="00CF7094"/>
    <w:rsid w:val="00D05ABD"/>
    <w:rsid w:val="00D33754"/>
    <w:rsid w:val="00D6256A"/>
    <w:rsid w:val="00D62F51"/>
    <w:rsid w:val="00E70BCC"/>
    <w:rsid w:val="00EB0A56"/>
    <w:rsid w:val="00EC54AA"/>
    <w:rsid w:val="00F05C2E"/>
    <w:rsid w:val="00F160AE"/>
    <w:rsid w:val="00FB171F"/>
    <w:rsid w:val="00FB2D2F"/>
    <w:rsid w:val="11C269BB"/>
    <w:rsid w:val="166E4D73"/>
    <w:rsid w:val="1AAC6172"/>
    <w:rsid w:val="252B3BBA"/>
    <w:rsid w:val="289E7D08"/>
    <w:rsid w:val="30E829E1"/>
    <w:rsid w:val="3A9471DC"/>
    <w:rsid w:val="3FFF52D1"/>
    <w:rsid w:val="465A2404"/>
    <w:rsid w:val="5D4F60BC"/>
    <w:rsid w:val="5E194924"/>
    <w:rsid w:val="6B4F2C4C"/>
    <w:rsid w:val="6BE87193"/>
    <w:rsid w:val="728F6A7B"/>
    <w:rsid w:val="775F7F30"/>
    <w:rsid w:val="7EB2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18"/>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pPr>
  </w:style>
  <w:style w:type="paragraph" w:styleId="6">
    <w:name w:val="List Bullet 3"/>
    <w:basedOn w:val="1"/>
    <w:uiPriority w:val="0"/>
    <w:pPr>
      <w:numPr>
        <w:ilvl w:val="0"/>
        <w:numId w:val="1"/>
      </w:numPr>
    </w:pPr>
  </w:style>
  <w:style w:type="paragraph" w:styleId="7">
    <w:name w:val="Body Text Indent"/>
    <w:basedOn w:val="1"/>
    <w:link w:val="21"/>
    <w:uiPriority w:val="0"/>
    <w:pPr>
      <w:spacing w:after="120"/>
      <w:ind w:left="420" w:leftChars="200"/>
    </w:pPr>
  </w:style>
  <w:style w:type="paragraph" w:styleId="8">
    <w:name w:val="Plain Text"/>
    <w:basedOn w:val="1"/>
    <w:qFormat/>
    <w:uiPriority w:val="0"/>
    <w:rPr>
      <w:rFonts w:ascii="宋体" w:hAnsi="Courier New" w:eastAsiaTheme="minorEastAsia" w:cstheme="minorBidi"/>
      <w:szCs w:val="22"/>
    </w:rPr>
  </w:style>
  <w:style w:type="paragraph" w:styleId="9">
    <w:name w:val="toc 1"/>
    <w:basedOn w:val="1"/>
    <w:next w:val="1"/>
    <w:qFormat/>
    <w:uiPriority w:val="39"/>
  </w:style>
  <w:style w:type="paragraph" w:styleId="10">
    <w:name w:val="Body Text First Indent 2"/>
    <w:basedOn w:val="7"/>
    <w:link w:val="22"/>
    <w:unhideWhenUsed/>
    <w:qFormat/>
    <w:uiPriority w:val="99"/>
    <w:pPr>
      <w:spacing w:after="0" w:line="400" w:lineRule="exact"/>
      <w:ind w:left="1050" w:leftChars="150" w:firstLine="420" w:firstLineChars="200"/>
    </w:pPr>
    <w:rPr>
      <w:szCs w:val="20"/>
    </w:r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
    <w:name w:val="前页正文"/>
    <w:basedOn w:val="1"/>
    <w:qFormat/>
    <w:uiPriority w:val="0"/>
    <w:pPr>
      <w:spacing w:line="400" w:lineRule="exact"/>
      <w:ind w:firstLine="420"/>
    </w:pPr>
    <w:rPr>
      <w:szCs w:val="24"/>
    </w:rPr>
  </w:style>
  <w:style w:type="character" w:customStyle="1" w:styleId="16">
    <w:name w:val="正文缩进 Char"/>
    <w:link w:val="2"/>
    <w:qFormat/>
    <w:uiPriority w:val="0"/>
    <w:rPr>
      <w:rFonts w:ascii="Times New Roman" w:hAnsi="Times New Roman" w:eastAsia="宋体" w:cs="Times New Roman"/>
      <w:kern w:val="2"/>
      <w:sz w:val="21"/>
      <w:szCs w:val="21"/>
    </w:rPr>
  </w:style>
  <w:style w:type="paragraph" w:customStyle="1" w:styleId="17">
    <w:name w:val="列出段落2"/>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8">
    <w:name w:val="标题 3 Char"/>
    <w:basedOn w:val="13"/>
    <w:link w:val="5"/>
    <w:semiHidden/>
    <w:qFormat/>
    <w:uiPriority w:val="0"/>
    <w:rPr>
      <w:rFonts w:ascii="Times New Roman" w:hAnsi="Times New Roman" w:eastAsia="宋体" w:cs="Times New Roman"/>
      <w:b/>
      <w:bCs/>
      <w:kern w:val="2"/>
      <w:sz w:val="32"/>
      <w:szCs w:val="32"/>
    </w:rPr>
  </w:style>
  <w:style w:type="character" w:customStyle="1" w:styleId="19">
    <w:name w:val="NormalCharacter"/>
    <w:semiHidden/>
    <w:qFormat/>
    <w:uiPriority w:val="0"/>
  </w:style>
  <w:style w:type="paragraph" w:customStyle="1" w:styleId="20">
    <w:name w:val="样式 首行缩进:  2 字符1"/>
    <w:basedOn w:val="1"/>
    <w:qFormat/>
    <w:uiPriority w:val="0"/>
    <w:pPr>
      <w:spacing w:line="360" w:lineRule="auto"/>
      <w:ind w:firstLine="200" w:firstLineChars="200"/>
    </w:pPr>
    <w:rPr>
      <w:rFonts w:cs="宋体"/>
      <w:sz w:val="28"/>
      <w:szCs w:val="20"/>
    </w:rPr>
  </w:style>
  <w:style w:type="character" w:customStyle="1" w:styleId="21">
    <w:name w:val="正文文本缩进 Char"/>
    <w:basedOn w:val="13"/>
    <w:link w:val="7"/>
    <w:uiPriority w:val="0"/>
    <w:rPr>
      <w:rFonts w:ascii="Times New Roman" w:hAnsi="Times New Roman" w:eastAsia="宋体" w:cs="Times New Roman"/>
      <w:kern w:val="2"/>
      <w:sz w:val="21"/>
      <w:szCs w:val="21"/>
    </w:rPr>
  </w:style>
  <w:style w:type="character" w:customStyle="1" w:styleId="22">
    <w:name w:val="正文首行缩进 2 Char"/>
    <w:basedOn w:val="21"/>
    <w:link w:val="10"/>
    <w:uiPriority w:val="99"/>
    <w:rPr>
      <w:rFonts w:ascii="Times New Roman" w:hAnsi="Times New Roman" w:eastAsia="宋体" w:cs="Times New Roman"/>
      <w:kern w:val="2"/>
      <w:sz w:val="21"/>
      <w:szCs w:val="21"/>
    </w:rPr>
  </w:style>
  <w:style w:type="character" w:customStyle="1" w:styleId="23">
    <w:name w:val="列出段落 Char"/>
    <w:link w:val="24"/>
    <w:qFormat/>
    <w:locked/>
    <w:uiPriority w:val="0"/>
    <w:rPr>
      <w:rFonts w:ascii="Calibri" w:hAnsi="Calibri"/>
      <w:kern w:val="2"/>
      <w:sz w:val="21"/>
    </w:rPr>
  </w:style>
  <w:style w:type="paragraph" w:styleId="24">
    <w:name w:val="List Paragraph"/>
    <w:basedOn w:val="1"/>
    <w:link w:val="23"/>
    <w:qFormat/>
    <w:uiPriority w:val="0"/>
    <w:pPr>
      <w:spacing w:line="360" w:lineRule="auto"/>
      <w:ind w:firstLine="420" w:firstLineChars="200"/>
    </w:pPr>
    <w:rPr>
      <w:rFonts w:ascii="Calibri" w:hAnsi="Calibri" w:eastAsiaTheme="minorEastAsia" w:cstheme="minorBidi"/>
      <w:szCs w:val="20"/>
    </w:rPr>
  </w:style>
  <w:style w:type="character" w:customStyle="1" w:styleId="25">
    <w:name w:val="列表段落 字符"/>
    <w:link w:val="26"/>
    <w:qFormat/>
    <w:uiPriority w:val="34"/>
    <w:rPr>
      <w:rFonts w:ascii="Calibri" w:hAnsi="Calibri" w:eastAsia="宋体" w:cs="Times New Roman"/>
      <w:kern w:val="2"/>
      <w:sz w:val="21"/>
      <w:szCs w:val="22"/>
      <w:lang w:val="en-US" w:eastAsia="zh-CN" w:bidi="ar-SA"/>
    </w:rPr>
  </w:style>
  <w:style w:type="paragraph" w:customStyle="1" w:styleId="26">
    <w:name w:val="_Style 25"/>
    <w:basedOn w:val="1"/>
    <w:next w:val="24"/>
    <w:link w:val="25"/>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2258</Words>
  <Characters>2566</Characters>
  <Lines>19</Lines>
  <Paragraphs>5</Paragraphs>
  <TotalTime>9</TotalTime>
  <ScaleCrop>false</ScaleCrop>
  <LinksUpToDate>false</LinksUpToDate>
  <CharactersWithSpaces>2634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2021-05-18T06:59:00Z</dcterms:created>
  <dc:creator>004</dc:creator>
  <cp:lastModifiedBy>TJZB</cp:lastModifiedBy>
  <dcterms:modified xsi:type="dcterms:W3CDTF">2023-01-30T01:46:57Z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D85971ADD6044D29AC60D516519A8023</vt:lpwstr>
  </property>
</Properties>
</file>